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67"/>
        <w:gridCol w:w="1137"/>
        <w:gridCol w:w="1116"/>
        <w:gridCol w:w="936"/>
        <w:gridCol w:w="936"/>
        <w:gridCol w:w="1116"/>
        <w:gridCol w:w="1116"/>
        <w:gridCol w:w="1116"/>
        <w:gridCol w:w="936"/>
        <w:gridCol w:w="1978"/>
      </w:tblGrid>
      <w:tr w:rsidR="00F769BB" w:rsidRPr="00F769BB" w14:paraId="2E18DD2C" w14:textId="77777777" w:rsidTr="00F7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21A766A0" w14:textId="09100D42" w:rsidR="00F769BB" w:rsidRPr="00F769BB" w:rsidRDefault="00F769BB" w:rsidP="00F769BB">
            <w:pPr>
              <w:jc w:val="center"/>
            </w:pPr>
            <w:r w:rsidRPr="00BA65E1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BA65E1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A65E1">
              <w:rPr>
                <w:color w:val="FFFFFF" w:themeColor="background1"/>
              </w:rPr>
              <w:t>(Timetable of Y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BA65E1">
              <w:rPr>
                <w:color w:val="FFFFFF" w:themeColor="background1"/>
              </w:rPr>
              <w:t>)</w:t>
            </w:r>
          </w:p>
        </w:tc>
      </w:tr>
      <w:tr w:rsidR="00F769BB" w:rsidRPr="00F769BB" w14:paraId="404934C7" w14:textId="77777777" w:rsidTr="00F769BB">
        <w:trPr>
          <w:jc w:val="center"/>
        </w:trPr>
        <w:tc>
          <w:tcPr>
            <w:tcW w:w="0" w:type="auto"/>
            <w:gridSpan w:val="10"/>
            <w:vAlign w:val="center"/>
          </w:tcPr>
          <w:p w14:paraId="1EC3258A" w14:textId="3D69DDCB" w:rsidR="00F769BB" w:rsidRPr="00532AEA" w:rsidRDefault="00905B88" w:rsidP="00F769BB">
            <w:r>
              <w:rPr>
                <w:rFonts w:hint="eastAsia"/>
                <w:color w:val="0070C0"/>
              </w:rPr>
              <w:t>週五</w:t>
            </w:r>
            <w:r w:rsidR="00F769BB" w:rsidRPr="00532AEA">
              <w:rPr>
                <w:rFonts w:hint="eastAsia"/>
                <w:color w:val="0070C0"/>
              </w:rPr>
              <w:t>行駛：星期五行駛</w:t>
            </w:r>
            <w:r w:rsidR="00F769BB" w:rsidRPr="00532AEA">
              <w:rPr>
                <w:rFonts w:hint="eastAsia"/>
                <w:color w:val="0070C0"/>
              </w:rPr>
              <w:t xml:space="preserve"> Service on </w:t>
            </w:r>
            <w:r>
              <w:rPr>
                <w:rFonts w:hint="eastAsia"/>
                <w:color w:val="0070C0"/>
              </w:rPr>
              <w:t>F</w:t>
            </w:r>
            <w:r>
              <w:rPr>
                <w:color w:val="0070C0"/>
              </w:rPr>
              <w:t>riday</w:t>
            </w:r>
          </w:p>
          <w:p w14:paraId="68876846" w14:textId="5036FE86" w:rsidR="00F769BB" w:rsidRPr="00532AEA" w:rsidRDefault="00F769BB" w:rsidP="00F769BB">
            <w:r w:rsidRPr="00F769BB">
              <w:rPr>
                <w:rFonts w:hint="eastAsia"/>
              </w:rPr>
              <w:t>◎：低地板公車</w:t>
            </w:r>
            <w:r w:rsidRPr="00F769BB">
              <w:rPr>
                <w:rFonts w:hint="eastAsia"/>
              </w:rPr>
              <w:t xml:space="preserve"> Low-floor Bus</w:t>
            </w:r>
          </w:p>
          <w:p w14:paraId="3E9B2333" w14:textId="61B0E4C5" w:rsidR="00F769BB" w:rsidRDefault="00F769BB" w:rsidP="00F769BB">
            <w:r>
              <w:rPr>
                <w:rFonts w:hint="eastAsia"/>
              </w:rPr>
              <w:t>①：不繞駛</w:t>
            </w:r>
            <w:r w:rsidRPr="00F769BB">
              <w:rPr>
                <w:rFonts w:hint="eastAsia"/>
              </w:rPr>
              <w:t>臺南市政府民治中心</w:t>
            </w:r>
            <w:r>
              <w:rPr>
                <w:rFonts w:hint="eastAsia"/>
              </w:rPr>
              <w:t xml:space="preserve"> </w:t>
            </w:r>
            <w:r w:rsidRPr="00F769BB">
              <w:rPr>
                <w:rFonts w:hint="eastAsia"/>
              </w:rPr>
              <w:t xml:space="preserve">Not via </w:t>
            </w:r>
            <w:r w:rsidRPr="00F769BB">
              <w:t>Tainan City Hall Minzhi Center</w:t>
            </w:r>
          </w:p>
          <w:p w14:paraId="31AAFECD" w14:textId="75FA5076" w:rsidR="00F769BB" w:rsidRDefault="00F769BB" w:rsidP="00F769BB">
            <w:r>
              <w:rPr>
                <w:rFonts w:hint="eastAsia"/>
              </w:rPr>
              <w:t>②：</w:t>
            </w:r>
            <w:r w:rsidRPr="00BA65E1">
              <w:rPr>
                <w:rFonts w:hint="eastAsia"/>
              </w:rPr>
              <w:t>終點站為</w:t>
            </w:r>
            <w:r w:rsidRPr="00F769BB">
              <w:t>故宮南院</w:t>
            </w:r>
            <w:r>
              <w:t xml:space="preserve"> </w:t>
            </w:r>
            <w:r w:rsidRPr="00BA65E1">
              <w:t xml:space="preserve">Terminal Stop: </w:t>
            </w:r>
            <w:r>
              <w:t>Southern Branch of</w:t>
            </w:r>
            <w:r>
              <w:rPr>
                <w:rFonts w:hint="eastAsia"/>
              </w:rPr>
              <w:t xml:space="preserve"> </w:t>
            </w:r>
            <w:r>
              <w:t>the National Palace Museum</w:t>
            </w:r>
          </w:p>
          <w:p w14:paraId="5986482E" w14:textId="2E56655C" w:rsidR="00F769BB" w:rsidRDefault="00F769BB" w:rsidP="00F769BB">
            <w:r w:rsidRPr="00F769BB">
              <w:rPr>
                <w:rFonts w:hint="eastAsia"/>
              </w:rPr>
              <w:t>※</w:t>
            </w:r>
            <w:r w:rsidRPr="00F769BB">
              <w:rPr>
                <w:rFonts w:hint="eastAsia"/>
              </w:rPr>
              <w:t>1</w:t>
            </w:r>
            <w:r w:rsidRPr="00F769BB">
              <w:rPr>
                <w:rFonts w:hint="eastAsia"/>
              </w:rPr>
              <w:t>：星期一不延駛故宮南院</w:t>
            </w:r>
            <w:r>
              <w:rPr>
                <w:rFonts w:hint="eastAsia"/>
              </w:rPr>
              <w:t xml:space="preserve"> </w:t>
            </w:r>
            <w:r w:rsidRPr="00F769BB">
              <w:rPr>
                <w:rFonts w:hint="eastAsia"/>
              </w:rPr>
              <w:t>No</w:t>
            </w:r>
            <w:r>
              <w:t>t</w:t>
            </w:r>
            <w:r w:rsidRPr="00F769BB">
              <w:rPr>
                <w:rFonts w:hint="eastAsia"/>
              </w:rPr>
              <w:t xml:space="preserve"> exten</w:t>
            </w:r>
            <w:r>
              <w:t>d</w:t>
            </w:r>
            <w:r w:rsidRPr="00F769BB">
              <w:rPr>
                <w:rFonts w:hint="eastAsia"/>
              </w:rPr>
              <w:t xml:space="preserve"> to Southern Branch of the National Palace Museum on Monday</w:t>
            </w:r>
          </w:p>
          <w:p w14:paraId="01247C83" w14:textId="77777777" w:rsidR="00E1369E" w:rsidRPr="00905B88" w:rsidRDefault="00F769BB" w:rsidP="006667A8">
            <w:pPr>
              <w:ind w:left="600" w:hangingChars="250" w:hanging="600"/>
            </w:pPr>
            <w:r w:rsidRPr="00F769BB">
              <w:rPr>
                <w:rFonts w:hint="eastAsia"/>
              </w:rPr>
              <w:t>※</w:t>
            </w:r>
            <w:r w:rsidRPr="00F769BB">
              <w:rPr>
                <w:rFonts w:hint="eastAsia"/>
              </w:rPr>
              <w:t>2</w:t>
            </w:r>
            <w:r w:rsidRPr="00F769BB">
              <w:rPr>
                <w:rFonts w:hint="eastAsia"/>
              </w:rPr>
              <w:t>：星期六、日及國</w:t>
            </w:r>
            <w:r>
              <w:rPr>
                <w:rFonts w:hint="eastAsia"/>
              </w:rPr>
              <w:t>定假日不繞駛</w:t>
            </w:r>
            <w:r w:rsidRPr="00F769BB">
              <w:rPr>
                <w:rFonts w:hint="eastAsia"/>
              </w:rPr>
              <w:t>臺南市政府民治中心</w:t>
            </w:r>
            <w:r>
              <w:br/>
            </w:r>
            <w:r w:rsidRPr="00905B88">
              <w:rPr>
                <w:rFonts w:hint="eastAsia"/>
              </w:rPr>
              <w:t xml:space="preserve">Not via </w:t>
            </w:r>
            <w:r w:rsidRPr="00905B88">
              <w:t>Tainan City Hall Minzhi Center</w:t>
            </w:r>
            <w:r w:rsidRPr="00905B88">
              <w:rPr>
                <w:rFonts w:hint="eastAsia"/>
              </w:rPr>
              <w:t xml:space="preserve"> on Saturday, Sunday and holidays</w:t>
            </w:r>
          </w:p>
          <w:p w14:paraId="0DA2F978" w14:textId="1C92C5A5" w:rsidR="006667A8" w:rsidRPr="00F769BB" w:rsidRDefault="006667A8" w:rsidP="006667A8">
            <w:pPr>
              <w:ind w:left="600" w:hangingChars="250" w:hanging="600"/>
            </w:pPr>
            <w:r w:rsidRPr="00905B88">
              <w:rPr>
                <w:rFonts w:hint="eastAsia"/>
              </w:rPr>
              <w:t>※</w:t>
            </w:r>
            <w:r w:rsidRPr="00905B88">
              <w:rPr>
                <w:rFonts w:hint="eastAsia"/>
              </w:rPr>
              <w:t>3</w:t>
            </w:r>
            <w:r w:rsidRPr="00905B88">
              <w:rPr>
                <w:rFonts w:hint="eastAsia"/>
              </w:rPr>
              <w:t>：如遇週六補班，則延至週六行駛；連續假期則於休假前一天行駛</w:t>
            </w:r>
            <w:r w:rsidRPr="00905B88">
              <w:br/>
              <w:t>Service</w:t>
            </w:r>
            <w:r w:rsidR="00905B88" w:rsidRPr="00905B88">
              <w:t xml:space="preserve"> on</w:t>
            </w:r>
            <w:r w:rsidRPr="00905B88">
              <w:t xml:space="preserve"> Saturday if it’s workday,</w:t>
            </w:r>
            <w:r w:rsidRPr="00905B88">
              <w:rPr>
                <w:rFonts w:hint="eastAsia"/>
              </w:rPr>
              <w:t xml:space="preserve"> </w:t>
            </w:r>
            <w:r w:rsidR="00905B88" w:rsidRPr="00905B88">
              <w:t>or</w:t>
            </w:r>
            <w:r w:rsidRPr="00905B88">
              <w:t xml:space="preserve"> the day before holidays</w:t>
            </w:r>
          </w:p>
        </w:tc>
      </w:tr>
      <w:tr w:rsidR="00F769BB" w:rsidRPr="00F769BB" w14:paraId="0BD3D0A3" w14:textId="77777777" w:rsidTr="00F7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2FDB5189" w14:textId="705F1B8C" w:rsidR="00F769BB" w:rsidRPr="00F769BB" w:rsidRDefault="00F769BB" w:rsidP="00F769BB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769BB">
              <w:rPr>
                <w:rFonts w:hint="eastAsia"/>
              </w:rPr>
              <w:t>高鐵嘉義站、故宮南院</w:t>
            </w:r>
            <w:r w:rsidRPr="00F769BB">
              <w:rPr>
                <w:rFonts w:hint="eastAsia"/>
              </w:rPr>
              <w:t xml:space="preserve"> For </w:t>
            </w:r>
            <w:r>
              <w:rPr>
                <w:rFonts w:hint="eastAsia"/>
              </w:rPr>
              <w:t>T</w:t>
            </w:r>
            <w:r w:rsidRPr="00F769BB">
              <w:rPr>
                <w:rFonts w:hint="eastAsia"/>
              </w:rPr>
              <w:t>HSR Chiayi Station, Southern Branch of the National Palace Museum</w:t>
            </w:r>
          </w:p>
        </w:tc>
      </w:tr>
      <w:tr w:rsidR="00F769BB" w:rsidRPr="00F769BB" w14:paraId="5B5E9848" w14:textId="77777777" w:rsidTr="00F769BB">
        <w:trPr>
          <w:jc w:val="center"/>
        </w:trPr>
        <w:tc>
          <w:tcPr>
            <w:tcW w:w="0" w:type="auto"/>
            <w:vAlign w:val="center"/>
            <w:hideMark/>
          </w:tcPr>
          <w:p w14:paraId="2DDACEAE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新營站</w:t>
            </w:r>
          </w:p>
          <w:p w14:paraId="05EAD628" w14:textId="3E37C04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1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00AEDB8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臺南市政府</w:t>
            </w:r>
          </w:p>
          <w:p w14:paraId="1D2677A7" w14:textId="3E4E5C9F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民治中心</w:t>
            </w: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2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559B5B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臺</w:t>
            </w:r>
            <w:r w:rsidRPr="00F769BB">
              <w:rPr>
                <w:sz w:val="18"/>
              </w:rPr>
              <w:t>南市農會</w:t>
            </w:r>
          </w:p>
          <w:p w14:paraId="67C90134" w14:textId="53476880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3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80DECC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東興國宅</w:t>
            </w:r>
          </w:p>
          <w:p w14:paraId="2540294B" w14:textId="78C7312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4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B59C62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北安溪寮</w:t>
            </w:r>
          </w:p>
          <w:p w14:paraId="391C5DF8" w14:textId="776CC474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5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FBB9BA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後壁火車站</w:t>
            </w:r>
          </w:p>
          <w:p w14:paraId="104DC751" w14:textId="57641FB1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6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20BEF0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南靖火車站</w:t>
            </w:r>
          </w:p>
          <w:p w14:paraId="12E42833" w14:textId="72CDAD93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7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88C687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高鐵嘉義站</w:t>
            </w:r>
          </w:p>
          <w:p w14:paraId="55E6E1BA" w14:textId="510F437E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8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19D19F4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故宮南院</w:t>
            </w:r>
          </w:p>
          <w:p w14:paraId="156E7510" w14:textId="0BFD9C6F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9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66F48A" w14:textId="77777777" w:rsidR="00F769BB" w:rsidRPr="00F769BB" w:rsidRDefault="00F769BB" w:rsidP="00F769BB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備註</w:t>
            </w:r>
          </w:p>
          <w:p w14:paraId="498DAE25" w14:textId="6AE2660D" w:rsidR="00F769BB" w:rsidRPr="00F769BB" w:rsidRDefault="00041F16" w:rsidP="00F769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Notes</w:t>
            </w:r>
          </w:p>
        </w:tc>
      </w:tr>
      <w:tr w:rsidR="00D06C24" w:rsidRPr="00F769BB" w14:paraId="676E38D4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7814C7" w14:textId="33DA9D96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Pr="00450EDF">
              <w:rPr>
                <w:rFonts w:hint="eastAsia"/>
              </w:rPr>
              <w:t>:50</w:t>
            </w:r>
          </w:p>
        </w:tc>
        <w:tc>
          <w:tcPr>
            <w:tcW w:w="0" w:type="auto"/>
            <w:vAlign w:val="center"/>
            <w:hideMark/>
          </w:tcPr>
          <w:p w14:paraId="60C1FBE5" w14:textId="54A5C199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Pr="00450EDF">
              <w:rPr>
                <w:rFonts w:hint="eastAsia"/>
              </w:rPr>
              <w:t>:</w:t>
            </w: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CE965B9" w14:textId="56C4F160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Pr="00450EDF">
              <w:rPr>
                <w:rFonts w:hint="eastAsia"/>
              </w:rPr>
              <w:t>:5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F02267" w14:textId="2C36C8A2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Pr="00450EDF">
              <w:rPr>
                <w:rFonts w:hint="eastAsia"/>
              </w:rPr>
              <w:t>:5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2B1D76" w14:textId="48623A4D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Pr="00450EDF">
              <w:rPr>
                <w:rFonts w:hint="eastAsia"/>
              </w:rPr>
              <w:t>:0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1624AA" w14:textId="74CAE7F7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Pr="00450EDF">
              <w:rPr>
                <w:rFonts w:hint="eastAsia"/>
              </w:rPr>
              <w:t>:</w:t>
            </w:r>
            <w:r>
              <w:rPr>
                <w:rFonts w:hint="eastAsia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14:paraId="75895DB4" w14:textId="5D7D7017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Pr="00450EDF">
              <w:rPr>
                <w:rFonts w:hint="eastAsia"/>
              </w:rPr>
              <w:t>:1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DCBB53" w14:textId="5BD19C78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Pr="00450EDF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450ED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0B3F95" w14:textId="3516E36C" w:rsidR="00D06C24" w:rsidRPr="00F769BB" w:rsidRDefault="00D06C24" w:rsidP="00D06C24">
            <w:pPr>
              <w:jc w:val="center"/>
              <w:rPr>
                <w:szCs w:val="24"/>
              </w:rPr>
            </w:pPr>
            <w:r w:rsidRPr="00CD79DC">
              <w:t>─</w:t>
            </w:r>
          </w:p>
        </w:tc>
        <w:tc>
          <w:tcPr>
            <w:tcW w:w="0" w:type="auto"/>
            <w:vAlign w:val="center"/>
            <w:hideMark/>
          </w:tcPr>
          <w:p w14:paraId="56932E90" w14:textId="1C408485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06B2F9BB" w14:textId="77777777" w:rsidTr="005C2643">
        <w:trPr>
          <w:jc w:val="center"/>
        </w:trPr>
        <w:tc>
          <w:tcPr>
            <w:tcW w:w="0" w:type="auto"/>
            <w:vAlign w:val="center"/>
          </w:tcPr>
          <w:p w14:paraId="43F37A20" w14:textId="1C602364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6EA0F729" w14:textId="71A01AD0" w:rsidR="00D06C2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06:33</w:t>
            </w:r>
          </w:p>
        </w:tc>
        <w:tc>
          <w:tcPr>
            <w:tcW w:w="0" w:type="auto"/>
            <w:vAlign w:val="center"/>
          </w:tcPr>
          <w:p w14:paraId="3036E26C" w14:textId="54B2A5A9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06:34</w:t>
            </w:r>
          </w:p>
        </w:tc>
        <w:tc>
          <w:tcPr>
            <w:tcW w:w="0" w:type="auto"/>
            <w:vAlign w:val="center"/>
          </w:tcPr>
          <w:p w14:paraId="44990CE5" w14:textId="2476F5C9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06:36</w:t>
            </w:r>
          </w:p>
        </w:tc>
        <w:tc>
          <w:tcPr>
            <w:tcW w:w="0" w:type="auto"/>
            <w:vAlign w:val="center"/>
          </w:tcPr>
          <w:p w14:paraId="3E9087DB" w14:textId="17FB7474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06:42</w:t>
            </w:r>
          </w:p>
        </w:tc>
        <w:tc>
          <w:tcPr>
            <w:tcW w:w="0" w:type="auto"/>
            <w:vAlign w:val="center"/>
          </w:tcPr>
          <w:p w14:paraId="49B8AE28" w14:textId="721421A1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06:47</w:t>
            </w:r>
          </w:p>
        </w:tc>
        <w:tc>
          <w:tcPr>
            <w:tcW w:w="0" w:type="auto"/>
            <w:vAlign w:val="center"/>
          </w:tcPr>
          <w:p w14:paraId="4CFE06F4" w14:textId="070AA700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06:54</w:t>
            </w:r>
          </w:p>
        </w:tc>
        <w:tc>
          <w:tcPr>
            <w:tcW w:w="0" w:type="auto"/>
            <w:vAlign w:val="center"/>
          </w:tcPr>
          <w:p w14:paraId="485D90FD" w14:textId="4F9A189F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4890054A" w14:textId="5E817CC4" w:rsidR="00D06C24" w:rsidRPr="00F769BB" w:rsidRDefault="00D06C24" w:rsidP="00D06C24">
            <w:pPr>
              <w:jc w:val="center"/>
              <w:rPr>
                <w:szCs w:val="24"/>
              </w:rPr>
            </w:pPr>
            <w:r w:rsidRPr="00CD79DC">
              <w:t>─</w:t>
            </w:r>
          </w:p>
        </w:tc>
        <w:tc>
          <w:tcPr>
            <w:tcW w:w="0" w:type="auto"/>
            <w:vAlign w:val="center"/>
          </w:tcPr>
          <w:p w14:paraId="5827B761" w14:textId="6C56E99D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79B0EE1B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02E451" w14:textId="5B39CA81" w:rsidR="00D06C24" w:rsidRPr="00B7437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 w:rsidR="00644741">
              <w:rPr>
                <w:rFonts w:hint="eastAsia"/>
              </w:rPr>
              <w:t>7</w:t>
            </w:r>
            <w:r w:rsidRPr="00450EDF">
              <w:rPr>
                <w:rFonts w:hint="eastAsia"/>
              </w:rPr>
              <w:t>:</w:t>
            </w:r>
            <w:r w:rsidR="00644741"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15FDE054" w14:textId="2BF5F2D5" w:rsidR="00D06C24" w:rsidRPr="00B7437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 w:rsidR="00644741">
              <w:rPr>
                <w:rFonts w:hint="eastAsia"/>
              </w:rPr>
              <w:t>7</w:t>
            </w:r>
            <w:r w:rsidRPr="00450EDF">
              <w:rPr>
                <w:rFonts w:hint="eastAsia"/>
              </w:rPr>
              <w:t>:</w:t>
            </w:r>
            <w:r w:rsidR="00644741">
              <w:rPr>
                <w:rFonts w:hint="eastAsia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14:paraId="4793B561" w14:textId="2BA19529" w:rsidR="00D06C24" w:rsidRPr="00B7437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 w:rsidR="00644741">
              <w:rPr>
                <w:rFonts w:hint="eastAsia"/>
              </w:rPr>
              <w:t>7</w:t>
            </w:r>
            <w:r w:rsidRPr="00450EDF">
              <w:rPr>
                <w:rFonts w:hint="eastAsia"/>
              </w:rPr>
              <w:t>:</w:t>
            </w:r>
            <w:r w:rsidR="00644741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8A2334B" w14:textId="60283431" w:rsidR="00D06C24" w:rsidRPr="00B74374" w:rsidRDefault="00644741" w:rsidP="00D06C2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07</w:t>
            </w:r>
            <w:r w:rsidR="00D06C24" w:rsidRPr="00450EDF">
              <w:rPr>
                <w:rFonts w:hint="eastAsia"/>
              </w:rPr>
              <w:t>:</w:t>
            </w: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2879C62" w14:textId="30584BF3" w:rsidR="00D06C24" w:rsidRPr="00B7437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</w:t>
            </w:r>
            <w:r w:rsidR="00644741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7872926" w14:textId="1CF34606" w:rsidR="00D06C24" w:rsidRPr="00B7437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</w:t>
            </w:r>
            <w:r w:rsidR="00644741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74296EF" w14:textId="2E2A65B5" w:rsidR="00D06C24" w:rsidRPr="00B7437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</w:t>
            </w:r>
            <w:r w:rsidR="00644741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0A519AD" w14:textId="6887F1E2" w:rsidR="00D06C24" w:rsidRPr="00B74374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</w:t>
            </w:r>
            <w:r w:rsidR="00644741">
              <w:rPr>
                <w:rFonts w:hint="eastAsia"/>
              </w:rPr>
              <w:t>8</w:t>
            </w:r>
            <w:r w:rsidRPr="00450EDF">
              <w:rPr>
                <w:rFonts w:hint="eastAsia"/>
              </w:rPr>
              <w:t>:</w:t>
            </w:r>
            <w:r w:rsidR="00644741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08D6ED4C" w14:textId="1061AE08" w:rsidR="00D06C24" w:rsidRPr="00B74374" w:rsidRDefault="00D06C24" w:rsidP="00D06C24">
            <w:pPr>
              <w:jc w:val="center"/>
              <w:rPr>
                <w:szCs w:val="24"/>
              </w:rPr>
            </w:pPr>
            <w:r w:rsidRPr="00CD79DC">
              <w:t>─</w:t>
            </w:r>
          </w:p>
        </w:tc>
        <w:tc>
          <w:tcPr>
            <w:tcW w:w="0" w:type="auto"/>
            <w:vAlign w:val="center"/>
            <w:hideMark/>
          </w:tcPr>
          <w:p w14:paraId="385A425E" w14:textId="714E9BC4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0F261962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345FCD95" w14:textId="68CCF16C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5A5E9090" w14:textId="2F87E65C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07:33</w:t>
            </w:r>
          </w:p>
        </w:tc>
        <w:tc>
          <w:tcPr>
            <w:tcW w:w="0" w:type="auto"/>
            <w:vAlign w:val="center"/>
            <w:hideMark/>
          </w:tcPr>
          <w:p w14:paraId="78DCD06E" w14:textId="286669CA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14:paraId="4A351049" w14:textId="092AA8B2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07:39</w:t>
            </w:r>
          </w:p>
        </w:tc>
        <w:tc>
          <w:tcPr>
            <w:tcW w:w="0" w:type="auto"/>
            <w:vAlign w:val="center"/>
            <w:hideMark/>
          </w:tcPr>
          <w:p w14:paraId="59F29B94" w14:textId="5A39F255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07:47</w:t>
            </w:r>
          </w:p>
        </w:tc>
        <w:tc>
          <w:tcPr>
            <w:tcW w:w="0" w:type="auto"/>
            <w:vAlign w:val="center"/>
            <w:hideMark/>
          </w:tcPr>
          <w:p w14:paraId="4B475781" w14:textId="70C377C4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07:52</w:t>
            </w:r>
          </w:p>
        </w:tc>
        <w:tc>
          <w:tcPr>
            <w:tcW w:w="0" w:type="auto"/>
            <w:vAlign w:val="center"/>
            <w:hideMark/>
          </w:tcPr>
          <w:p w14:paraId="0AF4C86F" w14:textId="63E5E56D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6BB9F242" w14:textId="4E9116DE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578FC70F" w14:textId="4AA4B696" w:rsidR="00D06C24" w:rsidRPr="00F769BB" w:rsidRDefault="00D06C24" w:rsidP="00D06C24">
            <w:pPr>
              <w:jc w:val="center"/>
              <w:rPr>
                <w:szCs w:val="24"/>
              </w:rPr>
            </w:pPr>
            <w:r w:rsidRPr="00CD79DC">
              <w:t>─</w:t>
            </w:r>
          </w:p>
        </w:tc>
        <w:tc>
          <w:tcPr>
            <w:tcW w:w="0" w:type="auto"/>
            <w:vAlign w:val="center"/>
            <w:hideMark/>
          </w:tcPr>
          <w:p w14:paraId="41D478AB" w14:textId="3BA38B2B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177B4FCE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C03833" w14:textId="116CE385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7C38C97A" w14:textId="3F317C33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14:paraId="29963C11" w14:textId="26E3671B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08:04</w:t>
            </w:r>
          </w:p>
        </w:tc>
        <w:tc>
          <w:tcPr>
            <w:tcW w:w="0" w:type="auto"/>
            <w:vAlign w:val="center"/>
            <w:hideMark/>
          </w:tcPr>
          <w:p w14:paraId="038B1DA3" w14:textId="3553F3B2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08:06</w:t>
            </w:r>
          </w:p>
        </w:tc>
        <w:tc>
          <w:tcPr>
            <w:tcW w:w="0" w:type="auto"/>
            <w:vAlign w:val="center"/>
            <w:hideMark/>
          </w:tcPr>
          <w:p w14:paraId="1C3743C2" w14:textId="7B0172EE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08:12</w:t>
            </w:r>
          </w:p>
        </w:tc>
        <w:tc>
          <w:tcPr>
            <w:tcW w:w="0" w:type="auto"/>
            <w:vAlign w:val="center"/>
            <w:hideMark/>
          </w:tcPr>
          <w:p w14:paraId="0F2F1E87" w14:textId="68F208C7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14:paraId="1DB2EB99" w14:textId="606632D1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08:24</w:t>
            </w:r>
          </w:p>
        </w:tc>
        <w:tc>
          <w:tcPr>
            <w:tcW w:w="0" w:type="auto"/>
            <w:vAlign w:val="center"/>
            <w:hideMark/>
          </w:tcPr>
          <w:p w14:paraId="74051C27" w14:textId="7D8AA629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031600A1" w14:textId="0F15ED0B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7E22C8B9" w14:textId="6A820BB9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②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1B76E089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5FC7B12D" w14:textId="59D9D9DC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0AE4F17A" w14:textId="13C14E3A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09:03</w:t>
            </w:r>
          </w:p>
        </w:tc>
        <w:tc>
          <w:tcPr>
            <w:tcW w:w="0" w:type="auto"/>
            <w:vAlign w:val="center"/>
            <w:hideMark/>
          </w:tcPr>
          <w:p w14:paraId="0C109EE7" w14:textId="094F47B8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09:04</w:t>
            </w:r>
          </w:p>
        </w:tc>
        <w:tc>
          <w:tcPr>
            <w:tcW w:w="0" w:type="auto"/>
            <w:vAlign w:val="center"/>
            <w:hideMark/>
          </w:tcPr>
          <w:p w14:paraId="74ACC5A1" w14:textId="4094E1CF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09:06</w:t>
            </w:r>
          </w:p>
        </w:tc>
        <w:tc>
          <w:tcPr>
            <w:tcW w:w="0" w:type="auto"/>
            <w:vAlign w:val="center"/>
            <w:hideMark/>
          </w:tcPr>
          <w:p w14:paraId="1A73B367" w14:textId="7B593A75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09:12</w:t>
            </w:r>
          </w:p>
        </w:tc>
        <w:tc>
          <w:tcPr>
            <w:tcW w:w="0" w:type="auto"/>
            <w:vAlign w:val="center"/>
            <w:hideMark/>
          </w:tcPr>
          <w:p w14:paraId="63B63F19" w14:textId="7A27FC54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09:17</w:t>
            </w:r>
          </w:p>
        </w:tc>
        <w:tc>
          <w:tcPr>
            <w:tcW w:w="0" w:type="auto"/>
            <w:vAlign w:val="center"/>
            <w:hideMark/>
          </w:tcPr>
          <w:p w14:paraId="619F8343" w14:textId="30FAEC3F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09:24</w:t>
            </w:r>
          </w:p>
        </w:tc>
        <w:tc>
          <w:tcPr>
            <w:tcW w:w="0" w:type="auto"/>
            <w:vAlign w:val="center"/>
            <w:hideMark/>
          </w:tcPr>
          <w:p w14:paraId="3F7B91BC" w14:textId="0860778F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02929E76" w14:textId="1D0FC71E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4DD5BB15" w14:textId="6D73A4C9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688B22EE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A542783" w14:textId="0C3F2EBD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797C9172" w14:textId="2404012C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09:33</w:t>
            </w:r>
          </w:p>
        </w:tc>
        <w:tc>
          <w:tcPr>
            <w:tcW w:w="0" w:type="auto"/>
            <w:vAlign w:val="center"/>
          </w:tcPr>
          <w:p w14:paraId="3AE4BFD8" w14:textId="4EB088A7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09:34</w:t>
            </w:r>
          </w:p>
        </w:tc>
        <w:tc>
          <w:tcPr>
            <w:tcW w:w="0" w:type="auto"/>
            <w:vAlign w:val="center"/>
          </w:tcPr>
          <w:p w14:paraId="74A09E01" w14:textId="2BB27A13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09:36</w:t>
            </w:r>
          </w:p>
        </w:tc>
        <w:tc>
          <w:tcPr>
            <w:tcW w:w="0" w:type="auto"/>
            <w:vAlign w:val="center"/>
          </w:tcPr>
          <w:p w14:paraId="50DA72B7" w14:textId="5960AE07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09:42</w:t>
            </w:r>
          </w:p>
        </w:tc>
        <w:tc>
          <w:tcPr>
            <w:tcW w:w="0" w:type="auto"/>
            <w:vAlign w:val="center"/>
          </w:tcPr>
          <w:p w14:paraId="676FB51D" w14:textId="606B1919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09:47</w:t>
            </w:r>
          </w:p>
        </w:tc>
        <w:tc>
          <w:tcPr>
            <w:tcW w:w="0" w:type="auto"/>
            <w:vAlign w:val="center"/>
          </w:tcPr>
          <w:p w14:paraId="4384032F" w14:textId="54ABF8E3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09:54</w:t>
            </w:r>
          </w:p>
        </w:tc>
        <w:tc>
          <w:tcPr>
            <w:tcW w:w="0" w:type="auto"/>
            <w:vAlign w:val="center"/>
          </w:tcPr>
          <w:p w14:paraId="3A7B0042" w14:textId="69C0998A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1BC5CA2E" w14:textId="5423A543" w:rsidR="00D06C24" w:rsidRPr="00646CAB" w:rsidRDefault="00D06C24" w:rsidP="00D06C24">
            <w:pPr>
              <w:jc w:val="center"/>
            </w:pPr>
            <w:r w:rsidRPr="00450EDF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0DEA1743" w14:textId="54495489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388C4C99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5C15E9BA" w14:textId="6AD939F5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FB45AAA" w14:textId="25B7D89C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14:paraId="5506FA48" w14:textId="547D2261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14:paraId="07BC83C9" w14:textId="1A0325F8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14:paraId="52C790F8" w14:textId="3CB76A22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14:paraId="4D1166E4" w14:textId="46C36239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14:paraId="2FA508C7" w14:textId="09730A34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10:24</w:t>
            </w:r>
          </w:p>
        </w:tc>
        <w:tc>
          <w:tcPr>
            <w:tcW w:w="0" w:type="auto"/>
            <w:vAlign w:val="center"/>
            <w:hideMark/>
          </w:tcPr>
          <w:p w14:paraId="694E8CDD" w14:textId="49ED3F3A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057EDA92" w14:textId="5AC398BC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6E93D62C" w14:textId="2414A5F7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1BD2BB55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43966D" w14:textId="0C51940A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25EEBAA0" w14:textId="5CF7608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11:03</w:t>
            </w:r>
          </w:p>
        </w:tc>
        <w:tc>
          <w:tcPr>
            <w:tcW w:w="0" w:type="auto"/>
            <w:vAlign w:val="center"/>
            <w:hideMark/>
          </w:tcPr>
          <w:p w14:paraId="527A5CAC" w14:textId="1BBBDC8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11:04</w:t>
            </w:r>
          </w:p>
        </w:tc>
        <w:tc>
          <w:tcPr>
            <w:tcW w:w="0" w:type="auto"/>
            <w:vAlign w:val="center"/>
            <w:hideMark/>
          </w:tcPr>
          <w:p w14:paraId="3B421670" w14:textId="6317E42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11:06</w:t>
            </w:r>
          </w:p>
        </w:tc>
        <w:tc>
          <w:tcPr>
            <w:tcW w:w="0" w:type="auto"/>
            <w:vAlign w:val="center"/>
            <w:hideMark/>
          </w:tcPr>
          <w:p w14:paraId="17D85849" w14:textId="36424EB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14:paraId="61BF9C98" w14:textId="20623B2B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14:paraId="0EE75647" w14:textId="45037D4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14:paraId="5BE59A36" w14:textId="6EF7EEF1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125A0135" w14:textId="0483DB4B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21ECFDD6" w14:textId="4AF57F44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3D120483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2EC911B6" w14:textId="37A2A920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72B9362D" w14:textId="6CFF97B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12:03</w:t>
            </w:r>
          </w:p>
        </w:tc>
        <w:tc>
          <w:tcPr>
            <w:tcW w:w="0" w:type="auto"/>
            <w:vAlign w:val="center"/>
            <w:hideMark/>
          </w:tcPr>
          <w:p w14:paraId="46604BFE" w14:textId="5052F2D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12:04</w:t>
            </w:r>
          </w:p>
        </w:tc>
        <w:tc>
          <w:tcPr>
            <w:tcW w:w="0" w:type="auto"/>
            <w:vAlign w:val="center"/>
            <w:hideMark/>
          </w:tcPr>
          <w:p w14:paraId="77501B9F" w14:textId="03FD85D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12:06</w:t>
            </w:r>
          </w:p>
        </w:tc>
        <w:tc>
          <w:tcPr>
            <w:tcW w:w="0" w:type="auto"/>
            <w:vAlign w:val="center"/>
            <w:hideMark/>
          </w:tcPr>
          <w:p w14:paraId="663FC979" w14:textId="1A02B33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14:paraId="38210C69" w14:textId="0BCFC11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14:paraId="66E5EFBC" w14:textId="7FCCCCE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12:24</w:t>
            </w:r>
          </w:p>
        </w:tc>
        <w:tc>
          <w:tcPr>
            <w:tcW w:w="0" w:type="auto"/>
            <w:vAlign w:val="center"/>
            <w:hideMark/>
          </w:tcPr>
          <w:p w14:paraId="1E2AE61A" w14:textId="340D13F0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6ECA2F03" w14:textId="6C79BD7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5D7A6F70" w14:textId="06D98034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3D44D475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EEB902" w14:textId="6F07DF05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553C27DD" w14:textId="5332F87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14:paraId="7FD23494" w14:textId="0422B77A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14:paraId="3E38162A" w14:textId="76423657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13:06</w:t>
            </w:r>
          </w:p>
        </w:tc>
        <w:tc>
          <w:tcPr>
            <w:tcW w:w="0" w:type="auto"/>
            <w:vAlign w:val="center"/>
            <w:hideMark/>
          </w:tcPr>
          <w:p w14:paraId="7490CA56" w14:textId="57361D7E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14:paraId="71AF4AB0" w14:textId="3EBA058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14:paraId="6CD12F1B" w14:textId="26F1281B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13:24</w:t>
            </w:r>
          </w:p>
        </w:tc>
        <w:tc>
          <w:tcPr>
            <w:tcW w:w="0" w:type="auto"/>
            <w:vAlign w:val="center"/>
            <w:hideMark/>
          </w:tcPr>
          <w:p w14:paraId="300911AD" w14:textId="671C0281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6F7DEDB" w14:textId="5F366B2A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4E2D5C90" w14:textId="0CAEFF96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2B875A5C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0F2430CF" w14:textId="168A603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7A7126F3" w14:textId="778C9067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14:paraId="61F0297E" w14:textId="41693F75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14:paraId="5574B24B" w14:textId="05D289CB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14:06</w:t>
            </w:r>
          </w:p>
        </w:tc>
        <w:tc>
          <w:tcPr>
            <w:tcW w:w="0" w:type="auto"/>
            <w:vAlign w:val="center"/>
            <w:hideMark/>
          </w:tcPr>
          <w:p w14:paraId="18072F58" w14:textId="1A0E21E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14:paraId="66AFF698" w14:textId="7DCE0F29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14:paraId="079404D5" w14:textId="6228FFC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14:paraId="548A0A29" w14:textId="648B142C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4EB4BC3B" w14:textId="603842F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06A60E83" w14:textId="3C12673B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375B6ADD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8BEC9B" w14:textId="40893FF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700BDB8" w14:textId="5B4C2F2D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15:03</w:t>
            </w:r>
          </w:p>
        </w:tc>
        <w:tc>
          <w:tcPr>
            <w:tcW w:w="0" w:type="auto"/>
            <w:vAlign w:val="center"/>
            <w:hideMark/>
          </w:tcPr>
          <w:p w14:paraId="627B0A4B" w14:textId="5CDAED5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14:paraId="2546BFE8" w14:textId="2DBFE645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15:06</w:t>
            </w:r>
          </w:p>
        </w:tc>
        <w:tc>
          <w:tcPr>
            <w:tcW w:w="0" w:type="auto"/>
            <w:vAlign w:val="center"/>
            <w:hideMark/>
          </w:tcPr>
          <w:p w14:paraId="0972C134" w14:textId="117E524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14:paraId="126A8B7C" w14:textId="110FA0F9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14:paraId="1C75D23D" w14:textId="38464D15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15:24</w:t>
            </w:r>
          </w:p>
        </w:tc>
        <w:tc>
          <w:tcPr>
            <w:tcW w:w="0" w:type="auto"/>
            <w:vAlign w:val="center"/>
            <w:hideMark/>
          </w:tcPr>
          <w:p w14:paraId="6F0F3EDB" w14:textId="56F6BABC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36EB4973" w14:textId="43DED449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14:paraId="7B6D9E36" w14:textId="7275B9A0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②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3CF5766D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56AB7A29" w14:textId="441A7617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0B7A5130" w14:textId="6671BA3D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14:paraId="6E894D31" w14:textId="66EFC165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14:paraId="246337D4" w14:textId="71E1C05F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14:paraId="72F3C844" w14:textId="54032981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14:paraId="0D56BE62" w14:textId="22079410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53D27BCF" w14:textId="69E2ED2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14:paraId="4CE4959B" w14:textId="3E1704F1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784C3A3D" w14:textId="77C70D5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1F633BAF" w14:textId="71B421EF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②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530BAF8F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D43493B" w14:textId="1B3EE40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395D1109" w14:textId="5904A4FB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16:34</w:t>
            </w:r>
          </w:p>
        </w:tc>
        <w:tc>
          <w:tcPr>
            <w:tcW w:w="0" w:type="auto"/>
            <w:vAlign w:val="center"/>
          </w:tcPr>
          <w:p w14:paraId="42634D60" w14:textId="2C23E48C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16:36</w:t>
            </w:r>
          </w:p>
        </w:tc>
        <w:tc>
          <w:tcPr>
            <w:tcW w:w="0" w:type="auto"/>
            <w:vAlign w:val="center"/>
          </w:tcPr>
          <w:p w14:paraId="769C442C" w14:textId="3AD4019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16:39</w:t>
            </w:r>
          </w:p>
        </w:tc>
        <w:tc>
          <w:tcPr>
            <w:tcW w:w="0" w:type="auto"/>
            <w:vAlign w:val="center"/>
          </w:tcPr>
          <w:p w14:paraId="63F04631" w14:textId="34AB1C09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16:46</w:t>
            </w:r>
          </w:p>
        </w:tc>
        <w:tc>
          <w:tcPr>
            <w:tcW w:w="0" w:type="auto"/>
            <w:vAlign w:val="center"/>
          </w:tcPr>
          <w:p w14:paraId="13C1A989" w14:textId="1D380231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0791972F" w14:textId="34273E7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16:57</w:t>
            </w:r>
          </w:p>
        </w:tc>
        <w:tc>
          <w:tcPr>
            <w:tcW w:w="0" w:type="auto"/>
            <w:vAlign w:val="center"/>
          </w:tcPr>
          <w:p w14:paraId="77619234" w14:textId="15E8FA90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7532D491" w14:textId="4750EFEF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</w:tcPr>
          <w:p w14:paraId="3A11AC4C" w14:textId="46452676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0853A743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66F40598" w14:textId="130155D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3A87773A" w14:textId="5F865D4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17:04</w:t>
            </w:r>
          </w:p>
        </w:tc>
        <w:tc>
          <w:tcPr>
            <w:tcW w:w="0" w:type="auto"/>
            <w:vAlign w:val="center"/>
            <w:hideMark/>
          </w:tcPr>
          <w:p w14:paraId="79F5D232" w14:textId="0DC3E60D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17:06</w:t>
            </w:r>
          </w:p>
        </w:tc>
        <w:tc>
          <w:tcPr>
            <w:tcW w:w="0" w:type="auto"/>
            <w:vAlign w:val="center"/>
            <w:hideMark/>
          </w:tcPr>
          <w:p w14:paraId="668DB81B" w14:textId="24CDE408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14:paraId="628C4225" w14:textId="03284931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14:paraId="39D26D38" w14:textId="1848DF56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58B4C6C6" w14:textId="7EFC54BA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14:paraId="2A3A7412" w14:textId="345393D9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1F839DB9" w14:textId="2A6DE3AB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17468B1D" w14:textId="7C0E3E64" w:rsidR="00D06C24" w:rsidRPr="00905B88" w:rsidRDefault="00D06C24" w:rsidP="00D06C24">
            <w:pPr>
              <w:jc w:val="center"/>
              <w:rPr>
                <w:sz w:val="22"/>
              </w:rPr>
            </w:pPr>
            <w:r w:rsidRPr="002C7C9D">
              <w:rPr>
                <w:rFonts w:hint="eastAsia"/>
                <w:sz w:val="22"/>
              </w:rPr>
              <w:t>②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1</w:t>
            </w:r>
            <w:r w:rsidRPr="002C7C9D">
              <w:rPr>
                <w:rFonts w:hint="eastAsia"/>
                <w:sz w:val="22"/>
              </w:rPr>
              <w:t xml:space="preserve">, </w:t>
            </w:r>
            <w:r w:rsidRPr="002C7C9D">
              <w:rPr>
                <w:rFonts w:hint="eastAsia"/>
                <w:sz w:val="22"/>
              </w:rPr>
              <w:t>※</w:t>
            </w:r>
            <w:r w:rsidRPr="002C7C9D">
              <w:rPr>
                <w:sz w:val="22"/>
              </w:rPr>
              <w:t>2</w:t>
            </w:r>
          </w:p>
        </w:tc>
      </w:tr>
      <w:tr w:rsidR="00D06C24" w:rsidRPr="00F769BB" w14:paraId="3A1CB6EE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6599089" w14:textId="4580B192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450ABA86" w14:textId="3F76D310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17:34</w:t>
            </w:r>
          </w:p>
        </w:tc>
        <w:tc>
          <w:tcPr>
            <w:tcW w:w="0" w:type="auto"/>
            <w:vAlign w:val="center"/>
          </w:tcPr>
          <w:p w14:paraId="47A28FF4" w14:textId="2AF1CAD0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17:36</w:t>
            </w:r>
          </w:p>
        </w:tc>
        <w:tc>
          <w:tcPr>
            <w:tcW w:w="0" w:type="auto"/>
            <w:vAlign w:val="center"/>
          </w:tcPr>
          <w:p w14:paraId="42796559" w14:textId="6EAFDBAE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17:39</w:t>
            </w:r>
          </w:p>
        </w:tc>
        <w:tc>
          <w:tcPr>
            <w:tcW w:w="0" w:type="auto"/>
            <w:vAlign w:val="center"/>
          </w:tcPr>
          <w:p w14:paraId="4631DBC7" w14:textId="641F6E11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17:46</w:t>
            </w:r>
          </w:p>
        </w:tc>
        <w:tc>
          <w:tcPr>
            <w:tcW w:w="0" w:type="auto"/>
            <w:vAlign w:val="center"/>
          </w:tcPr>
          <w:p w14:paraId="01C92FF9" w14:textId="1F1C6F8E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1E420C4C" w14:textId="3E9C05BA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17:57</w:t>
            </w:r>
          </w:p>
        </w:tc>
        <w:tc>
          <w:tcPr>
            <w:tcW w:w="0" w:type="auto"/>
            <w:vAlign w:val="center"/>
          </w:tcPr>
          <w:p w14:paraId="66DE72DC" w14:textId="14EE0E15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7EE95C0D" w14:textId="6C3B949D" w:rsidR="00D06C24" w:rsidRPr="006667A8" w:rsidRDefault="00D06C24" w:rsidP="00D06C24">
            <w:pPr>
              <w:jc w:val="center"/>
              <w:rPr>
                <w:szCs w:val="24"/>
              </w:rPr>
            </w:pPr>
            <w:r w:rsidRPr="00972187">
              <w:t>─</w:t>
            </w:r>
          </w:p>
        </w:tc>
        <w:tc>
          <w:tcPr>
            <w:tcW w:w="0" w:type="auto"/>
            <w:vAlign w:val="center"/>
          </w:tcPr>
          <w:p w14:paraId="597D61C5" w14:textId="23DB088A" w:rsidR="00D06C24" w:rsidRPr="00905B88" w:rsidRDefault="00D06C24" w:rsidP="00D06C24">
            <w:pPr>
              <w:jc w:val="center"/>
              <w:rPr>
                <w:color w:val="385623" w:themeColor="accent6" w:themeShade="80"/>
                <w:sz w:val="22"/>
              </w:rPr>
            </w:pP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44CE616C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38FCDA03" w14:textId="42E4254B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5744671A" w14:textId="1810CA1F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18:04</w:t>
            </w:r>
          </w:p>
        </w:tc>
        <w:tc>
          <w:tcPr>
            <w:tcW w:w="0" w:type="auto"/>
            <w:vAlign w:val="center"/>
            <w:hideMark/>
          </w:tcPr>
          <w:p w14:paraId="76342B41" w14:textId="0474CF39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14:paraId="4A6C6283" w14:textId="46FEC472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18:09</w:t>
            </w:r>
          </w:p>
        </w:tc>
        <w:tc>
          <w:tcPr>
            <w:tcW w:w="0" w:type="auto"/>
            <w:vAlign w:val="center"/>
            <w:hideMark/>
          </w:tcPr>
          <w:p w14:paraId="57490988" w14:textId="74C801D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14:paraId="27FF8CFC" w14:textId="379BF8AE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11D06C94" w14:textId="17FFA91C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14:paraId="03E212C1" w14:textId="254B1FFD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12F6374E" w14:textId="444E0D7B" w:rsidR="00D06C24" w:rsidRPr="006667A8" w:rsidRDefault="00D06C24" w:rsidP="00D06C24">
            <w:pPr>
              <w:jc w:val="center"/>
              <w:rPr>
                <w:szCs w:val="24"/>
              </w:rPr>
            </w:pPr>
            <w:r w:rsidRPr="00972187">
              <w:t>─</w:t>
            </w:r>
          </w:p>
        </w:tc>
        <w:tc>
          <w:tcPr>
            <w:tcW w:w="0" w:type="auto"/>
            <w:vAlign w:val="center"/>
            <w:hideMark/>
          </w:tcPr>
          <w:p w14:paraId="0AB45FDD" w14:textId="20570913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D06C24" w:rsidRPr="00F769BB" w14:paraId="15874EF1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D95A8D" w14:textId="2030121D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1F73868D" w14:textId="4270EB33" w:rsidR="00D06C24" w:rsidRPr="005C2643" w:rsidRDefault="00D06C24" w:rsidP="00D06C24">
            <w:pPr>
              <w:jc w:val="center"/>
              <w:rPr>
                <w:szCs w:val="24"/>
              </w:rPr>
            </w:pPr>
            <w:r w:rsidRPr="005C2643">
              <w:t>─</w:t>
            </w:r>
          </w:p>
        </w:tc>
        <w:tc>
          <w:tcPr>
            <w:tcW w:w="0" w:type="auto"/>
            <w:vAlign w:val="center"/>
          </w:tcPr>
          <w:p w14:paraId="2DFD92F6" w14:textId="13C2C0E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18:36</w:t>
            </w:r>
          </w:p>
        </w:tc>
        <w:tc>
          <w:tcPr>
            <w:tcW w:w="0" w:type="auto"/>
            <w:vAlign w:val="center"/>
          </w:tcPr>
          <w:p w14:paraId="73FBA2A2" w14:textId="78D6495F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18:39</w:t>
            </w:r>
          </w:p>
        </w:tc>
        <w:tc>
          <w:tcPr>
            <w:tcW w:w="0" w:type="auto"/>
            <w:vAlign w:val="center"/>
          </w:tcPr>
          <w:p w14:paraId="179B14B2" w14:textId="08646EE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18:46</w:t>
            </w:r>
          </w:p>
        </w:tc>
        <w:tc>
          <w:tcPr>
            <w:tcW w:w="0" w:type="auto"/>
            <w:vAlign w:val="center"/>
          </w:tcPr>
          <w:p w14:paraId="33759D3F" w14:textId="3B40C73F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421E56A6" w14:textId="10B1CD04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18:57</w:t>
            </w:r>
          </w:p>
        </w:tc>
        <w:tc>
          <w:tcPr>
            <w:tcW w:w="0" w:type="auto"/>
            <w:vAlign w:val="center"/>
          </w:tcPr>
          <w:p w14:paraId="20EEF333" w14:textId="3C8A9E43" w:rsidR="00D06C24" w:rsidRPr="006667A8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</w:tcPr>
          <w:p w14:paraId="09F4BDA7" w14:textId="0BA53F29" w:rsidR="00D06C24" w:rsidRPr="006667A8" w:rsidRDefault="00D06C24" w:rsidP="00D06C24">
            <w:pPr>
              <w:jc w:val="center"/>
              <w:rPr>
                <w:szCs w:val="24"/>
              </w:rPr>
            </w:pPr>
            <w:r w:rsidRPr="00972187">
              <w:t>─</w:t>
            </w:r>
          </w:p>
        </w:tc>
        <w:tc>
          <w:tcPr>
            <w:tcW w:w="0" w:type="auto"/>
            <w:vAlign w:val="center"/>
          </w:tcPr>
          <w:p w14:paraId="0D1C6625" w14:textId="03CC0896" w:rsidR="00D06C24" w:rsidRPr="00905B88" w:rsidRDefault="00D06C24" w:rsidP="00D06C24">
            <w:pPr>
              <w:jc w:val="center"/>
              <w:rPr>
                <w:color w:val="385623" w:themeColor="accent6" w:themeShade="80"/>
                <w:sz w:val="22"/>
              </w:rPr>
            </w:pPr>
            <w:r w:rsidRPr="00905B88">
              <w:rPr>
                <w:rFonts w:hint="eastAsia"/>
                <w:sz w:val="22"/>
              </w:rPr>
              <w:t>①</w:t>
            </w:r>
          </w:p>
        </w:tc>
      </w:tr>
      <w:tr w:rsidR="00D06C24" w:rsidRPr="00F769BB" w14:paraId="59CFEFD0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0961F881" w14:textId="43998A16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0E872DAE" w14:textId="59E98B00" w:rsidR="00D06C24" w:rsidRPr="005C2643" w:rsidRDefault="00D06C24" w:rsidP="00D06C24">
            <w:pPr>
              <w:jc w:val="center"/>
              <w:rPr>
                <w:szCs w:val="24"/>
              </w:rPr>
            </w:pPr>
            <w:r w:rsidRPr="005C2643">
              <w:t>─</w:t>
            </w:r>
          </w:p>
        </w:tc>
        <w:tc>
          <w:tcPr>
            <w:tcW w:w="0" w:type="auto"/>
            <w:vAlign w:val="center"/>
            <w:hideMark/>
          </w:tcPr>
          <w:p w14:paraId="72F02441" w14:textId="358A601B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19:06</w:t>
            </w:r>
          </w:p>
        </w:tc>
        <w:tc>
          <w:tcPr>
            <w:tcW w:w="0" w:type="auto"/>
            <w:vAlign w:val="center"/>
            <w:hideMark/>
          </w:tcPr>
          <w:p w14:paraId="01ABCCB9" w14:textId="45113FDF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19:09</w:t>
            </w:r>
          </w:p>
        </w:tc>
        <w:tc>
          <w:tcPr>
            <w:tcW w:w="0" w:type="auto"/>
            <w:vAlign w:val="center"/>
            <w:hideMark/>
          </w:tcPr>
          <w:p w14:paraId="54E15647" w14:textId="527D4CB5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14:paraId="63B7CFC9" w14:textId="63941D70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1DAB44BD" w14:textId="08AFD42E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14:paraId="4E78BDA8" w14:textId="29D79224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0910BC50" w14:textId="62C0A31F" w:rsidR="00D06C24" w:rsidRPr="00F769BB" w:rsidRDefault="00D06C24" w:rsidP="00D06C24">
            <w:pPr>
              <w:jc w:val="center"/>
              <w:rPr>
                <w:szCs w:val="24"/>
              </w:rPr>
            </w:pPr>
            <w:r w:rsidRPr="00972187">
              <w:t>─</w:t>
            </w:r>
          </w:p>
        </w:tc>
        <w:tc>
          <w:tcPr>
            <w:tcW w:w="0" w:type="auto"/>
            <w:vAlign w:val="center"/>
            <w:hideMark/>
          </w:tcPr>
          <w:p w14:paraId="6214FA37" w14:textId="25C9587D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①</w:t>
            </w:r>
          </w:p>
        </w:tc>
      </w:tr>
      <w:tr w:rsidR="00D06C24" w:rsidRPr="00F769BB" w14:paraId="72AD0597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6D3687" w14:textId="2D27EB28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19:30</w:t>
            </w:r>
          </w:p>
        </w:tc>
        <w:tc>
          <w:tcPr>
            <w:tcW w:w="0" w:type="auto"/>
            <w:vAlign w:val="center"/>
          </w:tcPr>
          <w:p w14:paraId="4AD1CA7C" w14:textId="3EAAD00F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D51D12F" w14:textId="7A7BDB7D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19:36</w:t>
            </w:r>
          </w:p>
        </w:tc>
        <w:tc>
          <w:tcPr>
            <w:tcW w:w="0" w:type="auto"/>
            <w:vAlign w:val="center"/>
          </w:tcPr>
          <w:p w14:paraId="76D2E59E" w14:textId="2B138987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19:39</w:t>
            </w:r>
          </w:p>
        </w:tc>
        <w:tc>
          <w:tcPr>
            <w:tcW w:w="0" w:type="auto"/>
            <w:vAlign w:val="center"/>
          </w:tcPr>
          <w:p w14:paraId="13BFCDD2" w14:textId="514DEB50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19:46</w:t>
            </w:r>
          </w:p>
        </w:tc>
        <w:tc>
          <w:tcPr>
            <w:tcW w:w="0" w:type="auto"/>
            <w:vAlign w:val="center"/>
          </w:tcPr>
          <w:p w14:paraId="4047A8A9" w14:textId="3FBA7FDC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19:50</w:t>
            </w:r>
          </w:p>
        </w:tc>
        <w:tc>
          <w:tcPr>
            <w:tcW w:w="0" w:type="auto"/>
            <w:vAlign w:val="center"/>
          </w:tcPr>
          <w:p w14:paraId="181E3E27" w14:textId="41CB2E1A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19:57</w:t>
            </w:r>
          </w:p>
        </w:tc>
        <w:tc>
          <w:tcPr>
            <w:tcW w:w="0" w:type="auto"/>
            <w:vAlign w:val="center"/>
          </w:tcPr>
          <w:p w14:paraId="5B432114" w14:textId="68911CDA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20:15</w:t>
            </w:r>
          </w:p>
        </w:tc>
        <w:tc>
          <w:tcPr>
            <w:tcW w:w="0" w:type="auto"/>
            <w:vAlign w:val="center"/>
          </w:tcPr>
          <w:p w14:paraId="3958DDF9" w14:textId="69AC7324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21486DE7" w14:textId="2BCD3DB3" w:rsidR="00D06C24" w:rsidRPr="00905B88" w:rsidRDefault="00D06C24" w:rsidP="00D06C24">
            <w:pPr>
              <w:jc w:val="center"/>
              <w:rPr>
                <w:color w:val="385623" w:themeColor="accent6" w:themeShade="80"/>
                <w:sz w:val="22"/>
              </w:rPr>
            </w:pPr>
            <w:r w:rsidRPr="00905B88">
              <w:rPr>
                <w:rFonts w:hint="eastAsia"/>
                <w:color w:val="0070C0"/>
                <w:sz w:val="22"/>
              </w:rPr>
              <w:t>週五行駛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①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※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3</w:t>
            </w:r>
          </w:p>
        </w:tc>
      </w:tr>
      <w:tr w:rsidR="00D06C24" w:rsidRPr="00F769BB" w14:paraId="05FF1BAA" w14:textId="77777777" w:rsidTr="005C2643">
        <w:trPr>
          <w:jc w:val="center"/>
        </w:trPr>
        <w:tc>
          <w:tcPr>
            <w:tcW w:w="0" w:type="auto"/>
            <w:vAlign w:val="center"/>
            <w:hideMark/>
          </w:tcPr>
          <w:p w14:paraId="5D624402" w14:textId="7DB0D68F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1DD7ECED" w14:textId="6704A473" w:rsidR="00D06C24" w:rsidRPr="00F769BB" w:rsidRDefault="00D06C24" w:rsidP="00D06C24">
            <w:pPr>
              <w:jc w:val="center"/>
              <w:rPr>
                <w:szCs w:val="24"/>
              </w:rPr>
            </w:pPr>
            <w:r w:rsidRPr="005C2643">
              <w:t>─</w:t>
            </w:r>
          </w:p>
        </w:tc>
        <w:tc>
          <w:tcPr>
            <w:tcW w:w="0" w:type="auto"/>
            <w:vAlign w:val="center"/>
            <w:hideMark/>
          </w:tcPr>
          <w:p w14:paraId="7FA8FEA9" w14:textId="2EE4501E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14:paraId="113E8CF0" w14:textId="0F721F08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14:paraId="6111F338" w14:textId="02591FD0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20:16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ACA51B" w14:textId="3FC144A8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20:20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46B6A7" w14:textId="14C6C65A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20:27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DDA0733" w14:textId="24B0A4B9" w:rsidR="00D06C24" w:rsidRPr="00F769BB" w:rsidRDefault="00D06C24" w:rsidP="00D06C24">
            <w:pPr>
              <w:jc w:val="center"/>
              <w:rPr>
                <w:szCs w:val="24"/>
              </w:rPr>
            </w:pPr>
            <w:r w:rsidRPr="00450EDF">
              <w:rPr>
                <w:rFonts w:hint="eastAsia"/>
              </w:rPr>
              <w:t>20:45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05303E6" w14:textId="1D1EA811" w:rsidR="00D06C24" w:rsidRPr="00F769BB" w:rsidRDefault="00D06C24" w:rsidP="00D06C24">
            <w:pPr>
              <w:jc w:val="center"/>
              <w:rPr>
                <w:szCs w:val="24"/>
              </w:rPr>
            </w:pPr>
            <w:r w:rsidRPr="005C264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BC95643" w14:textId="64CAF8AD" w:rsidR="00D06C24" w:rsidRPr="00905B88" w:rsidRDefault="00D06C24" w:rsidP="00D06C24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①</w:t>
            </w:r>
          </w:p>
        </w:tc>
      </w:tr>
      <w:tr w:rsidR="00D06C24" w:rsidRPr="00F769BB" w14:paraId="2E70A8DC" w14:textId="77777777" w:rsidTr="005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781A158" w14:textId="601AE7F6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20:30</w:t>
            </w:r>
          </w:p>
        </w:tc>
        <w:tc>
          <w:tcPr>
            <w:tcW w:w="0" w:type="auto"/>
            <w:vAlign w:val="center"/>
          </w:tcPr>
          <w:p w14:paraId="4317A454" w14:textId="47BB87CA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D0811FD" w14:textId="08BEF402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20:36</w:t>
            </w:r>
          </w:p>
        </w:tc>
        <w:tc>
          <w:tcPr>
            <w:tcW w:w="0" w:type="auto"/>
            <w:vAlign w:val="center"/>
          </w:tcPr>
          <w:p w14:paraId="39A71132" w14:textId="3E6F839F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20:39</w:t>
            </w:r>
          </w:p>
        </w:tc>
        <w:tc>
          <w:tcPr>
            <w:tcW w:w="0" w:type="auto"/>
            <w:vAlign w:val="center"/>
          </w:tcPr>
          <w:p w14:paraId="594B6F6C" w14:textId="7D7C9FC1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20:46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DFE6E48" w14:textId="3341BB54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20:50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4D99725" w14:textId="0810C308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20:57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A88623A" w14:textId="2FF0BB59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D2D013F" w14:textId="7857EA21" w:rsidR="00D06C24" w:rsidRPr="00905B88" w:rsidRDefault="00D06C24" w:rsidP="00D06C24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2958DE0" w14:textId="44146A30" w:rsidR="00D06C24" w:rsidRPr="00905B88" w:rsidRDefault="00D06C24" w:rsidP="00D06C24">
            <w:pPr>
              <w:jc w:val="center"/>
              <w:rPr>
                <w:color w:val="385623" w:themeColor="accent6" w:themeShade="80"/>
                <w:sz w:val="22"/>
              </w:rPr>
            </w:pPr>
            <w:r w:rsidRPr="00905B88">
              <w:rPr>
                <w:rFonts w:hint="eastAsia"/>
                <w:color w:val="0070C0"/>
                <w:sz w:val="22"/>
              </w:rPr>
              <w:t>週五行駛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①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※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3</w:t>
            </w:r>
          </w:p>
        </w:tc>
      </w:tr>
      <w:tr w:rsidR="00D06C24" w:rsidRPr="00F769BB" w14:paraId="02F00A8B" w14:textId="77777777" w:rsidTr="00C519D4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55B0745" w14:textId="1E90C023" w:rsidR="00D06C24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F769BB">
              <w:rPr>
                <w:szCs w:val="24"/>
              </w:rPr>
              <w:t>inying Station</w:t>
            </w:r>
          </w:p>
          <w:p w14:paraId="7E3D2F8D" w14:textId="77777777" w:rsidR="00D06C24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Tainan City Hall Minj</w:t>
            </w:r>
            <w:r w:rsidRPr="00F769BB">
              <w:rPr>
                <w:szCs w:val="24"/>
              </w:rPr>
              <w:t>hi Center</w:t>
            </w:r>
          </w:p>
          <w:p w14:paraId="5BBCD6C0" w14:textId="77777777" w:rsidR="00D06C24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F769BB">
              <w:rPr>
                <w:szCs w:val="24"/>
              </w:rPr>
              <w:t>ainan City Farmers</w:t>
            </w:r>
            <w:r>
              <w:rPr>
                <w:szCs w:val="24"/>
              </w:rPr>
              <w:t>’ Assn</w:t>
            </w:r>
            <w:r w:rsidRPr="00F769BB">
              <w:rPr>
                <w:szCs w:val="24"/>
              </w:rPr>
              <w:t>.</w:t>
            </w:r>
          </w:p>
          <w:p w14:paraId="648DCA71" w14:textId="70A6BDA4" w:rsidR="00D06C24" w:rsidRPr="00F769BB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Dong</w:t>
            </w:r>
            <w:r>
              <w:rPr>
                <w:szCs w:val="24"/>
              </w:rPr>
              <w:t>s</w:t>
            </w:r>
            <w:r w:rsidRPr="00F769BB">
              <w:rPr>
                <w:szCs w:val="24"/>
              </w:rPr>
              <w:t>ing Public Housing</w:t>
            </w:r>
          </w:p>
          <w:p w14:paraId="0340CC66" w14:textId="0768E939" w:rsidR="00D06C24" w:rsidRPr="00F769BB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North An</w:t>
            </w:r>
            <w:r>
              <w:rPr>
                <w:szCs w:val="24"/>
              </w:rPr>
              <w:t>s</w:t>
            </w:r>
            <w:r w:rsidRPr="00F769BB">
              <w:rPr>
                <w:szCs w:val="24"/>
              </w:rPr>
              <w:t>iliao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0A7F7A8E" w14:textId="77777777" w:rsidR="00D06C24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Houbi Train Station</w:t>
            </w:r>
          </w:p>
          <w:p w14:paraId="578D59E0" w14:textId="77777777" w:rsidR="00D06C24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Nanjing Train Station</w:t>
            </w:r>
          </w:p>
          <w:p w14:paraId="0C2184DD" w14:textId="77777777" w:rsidR="00D06C24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F769BB">
              <w:rPr>
                <w:szCs w:val="24"/>
              </w:rPr>
              <w:t>HSR Chiayi Station</w:t>
            </w:r>
          </w:p>
          <w:p w14:paraId="529D987E" w14:textId="7CF2BDD1" w:rsidR="00D06C24" w:rsidRPr="00F769BB" w:rsidRDefault="00D06C24" w:rsidP="00D06C24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Southern Branch of the National Palace Museum</w:t>
            </w:r>
          </w:p>
        </w:tc>
      </w:tr>
    </w:tbl>
    <w:p w14:paraId="461B3B81" w14:textId="1DC69084" w:rsidR="00E1369E" w:rsidRDefault="00E1369E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116"/>
        <w:gridCol w:w="1116"/>
        <w:gridCol w:w="1116"/>
        <w:gridCol w:w="936"/>
        <w:gridCol w:w="936"/>
        <w:gridCol w:w="1116"/>
        <w:gridCol w:w="1137"/>
        <w:gridCol w:w="767"/>
        <w:gridCol w:w="1978"/>
      </w:tblGrid>
      <w:tr w:rsidR="00E1369E" w:rsidRPr="00F769BB" w14:paraId="3D27CC6E" w14:textId="77777777" w:rsidTr="00E1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36177672" w14:textId="77777777" w:rsidR="00E1369E" w:rsidRPr="00F769BB" w:rsidRDefault="00E1369E" w:rsidP="00E1369E">
            <w:pPr>
              <w:jc w:val="center"/>
            </w:pPr>
            <w:r w:rsidRPr="00BA65E1">
              <w:rPr>
                <w:rFonts w:hint="eastAsia"/>
                <w:color w:val="FFFFFF" w:themeColor="background1"/>
              </w:rPr>
              <w:lastRenderedPageBreak/>
              <w:t>黃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BA65E1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A65E1">
              <w:rPr>
                <w:color w:val="FFFFFF" w:themeColor="background1"/>
              </w:rPr>
              <w:t>(Timetable of Y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BA65E1">
              <w:rPr>
                <w:color w:val="FFFFFF" w:themeColor="background1"/>
              </w:rPr>
              <w:t>)</w:t>
            </w:r>
          </w:p>
        </w:tc>
      </w:tr>
      <w:tr w:rsidR="00E1369E" w:rsidRPr="00F769BB" w14:paraId="27DCD287" w14:textId="77777777" w:rsidTr="00E1369E">
        <w:trPr>
          <w:jc w:val="center"/>
        </w:trPr>
        <w:tc>
          <w:tcPr>
            <w:tcW w:w="0" w:type="auto"/>
            <w:gridSpan w:val="10"/>
            <w:vAlign w:val="center"/>
          </w:tcPr>
          <w:p w14:paraId="3ADA69B5" w14:textId="56935350" w:rsidR="00E1369E" w:rsidRPr="00532AEA" w:rsidRDefault="00905B88" w:rsidP="00E1369E">
            <w:r>
              <w:rPr>
                <w:rFonts w:hint="eastAsia"/>
                <w:color w:val="0070C0"/>
              </w:rPr>
              <w:t>週五</w:t>
            </w:r>
            <w:r w:rsidRPr="00532AEA">
              <w:rPr>
                <w:rFonts w:hint="eastAsia"/>
                <w:color w:val="0070C0"/>
              </w:rPr>
              <w:t>行駛：星期五行駛</w:t>
            </w:r>
            <w:r w:rsidRPr="00532AEA">
              <w:rPr>
                <w:rFonts w:hint="eastAsia"/>
                <w:color w:val="0070C0"/>
              </w:rPr>
              <w:t xml:space="preserve"> Service on </w:t>
            </w:r>
            <w:r>
              <w:rPr>
                <w:rFonts w:hint="eastAsia"/>
                <w:color w:val="0070C0"/>
              </w:rPr>
              <w:t>F</w:t>
            </w:r>
            <w:r>
              <w:rPr>
                <w:color w:val="0070C0"/>
              </w:rPr>
              <w:t>riday</w:t>
            </w:r>
          </w:p>
          <w:p w14:paraId="6816251C" w14:textId="77777777" w:rsidR="00E1369E" w:rsidRPr="00532AEA" w:rsidRDefault="00E1369E" w:rsidP="00E1369E">
            <w:r w:rsidRPr="00F769BB">
              <w:rPr>
                <w:rFonts w:hint="eastAsia"/>
              </w:rPr>
              <w:t>◎：低地板公車</w:t>
            </w:r>
            <w:r w:rsidRPr="00F769BB">
              <w:rPr>
                <w:rFonts w:hint="eastAsia"/>
              </w:rPr>
              <w:t xml:space="preserve"> Low-floor Bus</w:t>
            </w:r>
          </w:p>
          <w:p w14:paraId="349A93A4" w14:textId="77777777" w:rsidR="00E1369E" w:rsidRDefault="00E1369E" w:rsidP="00E1369E">
            <w:r>
              <w:rPr>
                <w:rFonts w:hint="eastAsia"/>
              </w:rPr>
              <w:t>①：不繞駛</w:t>
            </w:r>
            <w:r w:rsidRPr="00F769BB">
              <w:rPr>
                <w:rFonts w:hint="eastAsia"/>
              </w:rPr>
              <w:t>臺南市政府民治中心</w:t>
            </w:r>
            <w:r>
              <w:rPr>
                <w:rFonts w:hint="eastAsia"/>
              </w:rPr>
              <w:t xml:space="preserve"> </w:t>
            </w:r>
            <w:r w:rsidRPr="00F769BB">
              <w:rPr>
                <w:rFonts w:hint="eastAsia"/>
              </w:rPr>
              <w:t xml:space="preserve">Not via </w:t>
            </w:r>
            <w:r w:rsidRPr="00F769BB">
              <w:t>Tainan City Hall Minzhi Center</w:t>
            </w:r>
          </w:p>
          <w:p w14:paraId="291EC6B5" w14:textId="527E5502" w:rsidR="00E1369E" w:rsidRDefault="00E1369E" w:rsidP="00E1369E">
            <w:r>
              <w:rPr>
                <w:rFonts w:hint="eastAsia"/>
              </w:rPr>
              <w:t>②：起</w:t>
            </w:r>
            <w:r w:rsidRPr="00BA65E1">
              <w:rPr>
                <w:rFonts w:hint="eastAsia"/>
              </w:rPr>
              <w:t>點站為</w:t>
            </w:r>
            <w:r w:rsidRPr="00F769BB">
              <w:t>故宮南院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eparture</w:t>
            </w:r>
            <w:r w:rsidRPr="00BA65E1">
              <w:t xml:space="preserve"> Stop: </w:t>
            </w:r>
            <w:r>
              <w:t>Southern Branch of</w:t>
            </w:r>
            <w:r>
              <w:rPr>
                <w:rFonts w:hint="eastAsia"/>
              </w:rPr>
              <w:t xml:space="preserve"> </w:t>
            </w:r>
            <w:r>
              <w:t>the National Palace Museum</w:t>
            </w:r>
          </w:p>
          <w:p w14:paraId="538FFD13" w14:textId="785C80F5" w:rsidR="00E1369E" w:rsidRDefault="00E1369E" w:rsidP="00E1369E">
            <w:r w:rsidRPr="00E1369E">
              <w:rPr>
                <w:rFonts w:hint="eastAsia"/>
              </w:rPr>
              <w:t>③：</w:t>
            </w:r>
            <w:r>
              <w:rPr>
                <w:rFonts w:hint="eastAsia"/>
              </w:rPr>
              <w:t>起</w:t>
            </w:r>
            <w:r w:rsidRPr="00BA65E1">
              <w:rPr>
                <w:rFonts w:hint="eastAsia"/>
              </w:rPr>
              <w:t>點站為</w:t>
            </w:r>
            <w:r w:rsidRPr="00F769BB">
              <w:t>故宮南院</w:t>
            </w:r>
            <w:r>
              <w:rPr>
                <w:rFonts w:hint="eastAsia"/>
              </w:rPr>
              <w:t>；不繞駛</w:t>
            </w:r>
            <w:r w:rsidRPr="00F769BB">
              <w:rPr>
                <w:rFonts w:hint="eastAsia"/>
              </w:rPr>
              <w:t>臺南市政府民治中心</w:t>
            </w:r>
            <w:r>
              <w:br/>
            </w:r>
            <w:r>
              <w:rPr>
                <w:rFonts w:hint="eastAsia"/>
              </w:rPr>
              <w:t xml:space="preserve">    D</w:t>
            </w:r>
            <w:r>
              <w:t>eparture</w:t>
            </w:r>
            <w:r w:rsidRPr="00BA65E1">
              <w:t xml:space="preserve"> Stop: </w:t>
            </w:r>
            <w:r>
              <w:t>Southern Branch of</w:t>
            </w:r>
            <w:r>
              <w:rPr>
                <w:rFonts w:hint="eastAsia"/>
              </w:rPr>
              <w:t xml:space="preserve"> </w:t>
            </w:r>
            <w:r>
              <w:t>the National Palace Museum</w:t>
            </w:r>
            <w:r>
              <w:rPr>
                <w:rFonts w:hint="eastAsia"/>
              </w:rPr>
              <w:t xml:space="preserve">; </w:t>
            </w:r>
            <w:r w:rsidRPr="00F769BB">
              <w:rPr>
                <w:rFonts w:hint="eastAsia"/>
              </w:rPr>
              <w:t xml:space="preserve">Not via </w:t>
            </w:r>
            <w:r w:rsidRPr="00F769BB">
              <w:t>Tainan City Hall Minzhi Center</w:t>
            </w:r>
          </w:p>
          <w:p w14:paraId="1CB9D636" w14:textId="77777777" w:rsidR="00E1369E" w:rsidRDefault="00E1369E" w:rsidP="00E1369E">
            <w:r w:rsidRPr="00F769BB">
              <w:rPr>
                <w:rFonts w:hint="eastAsia"/>
              </w:rPr>
              <w:t>※</w:t>
            </w:r>
            <w:r w:rsidRPr="00F769BB">
              <w:rPr>
                <w:rFonts w:hint="eastAsia"/>
              </w:rPr>
              <w:t>1</w:t>
            </w:r>
            <w:r w:rsidRPr="00F769BB">
              <w:rPr>
                <w:rFonts w:hint="eastAsia"/>
              </w:rPr>
              <w:t>：星期一不延駛故宮南院</w:t>
            </w:r>
            <w:r>
              <w:rPr>
                <w:rFonts w:hint="eastAsia"/>
              </w:rPr>
              <w:t xml:space="preserve"> </w:t>
            </w:r>
            <w:r w:rsidRPr="00F769BB">
              <w:rPr>
                <w:rFonts w:hint="eastAsia"/>
              </w:rPr>
              <w:t>No</w:t>
            </w:r>
            <w:r>
              <w:t>t</w:t>
            </w:r>
            <w:r w:rsidRPr="00F769BB">
              <w:rPr>
                <w:rFonts w:hint="eastAsia"/>
              </w:rPr>
              <w:t xml:space="preserve"> exten</w:t>
            </w:r>
            <w:r>
              <w:t>d</w:t>
            </w:r>
            <w:r w:rsidRPr="00F769BB">
              <w:rPr>
                <w:rFonts w:hint="eastAsia"/>
              </w:rPr>
              <w:t xml:space="preserve"> to Southern Branch of the National Palace Museum on Monday</w:t>
            </w:r>
          </w:p>
          <w:p w14:paraId="3E244C4E" w14:textId="77777777" w:rsidR="00E1369E" w:rsidRPr="00905B88" w:rsidRDefault="00E1369E" w:rsidP="00E1369E">
            <w:pPr>
              <w:ind w:left="600" w:hangingChars="250" w:hanging="600"/>
            </w:pPr>
            <w:r w:rsidRPr="00F769BB">
              <w:rPr>
                <w:rFonts w:hint="eastAsia"/>
              </w:rPr>
              <w:t>※</w:t>
            </w:r>
            <w:r w:rsidRPr="00F769BB">
              <w:rPr>
                <w:rFonts w:hint="eastAsia"/>
              </w:rPr>
              <w:t>2</w:t>
            </w:r>
            <w:r w:rsidRPr="00F769BB">
              <w:rPr>
                <w:rFonts w:hint="eastAsia"/>
              </w:rPr>
              <w:t>：星期六、日及國</w:t>
            </w:r>
            <w:r>
              <w:rPr>
                <w:rFonts w:hint="eastAsia"/>
              </w:rPr>
              <w:t>定假日不繞駛</w:t>
            </w:r>
            <w:r w:rsidRPr="00F769BB">
              <w:rPr>
                <w:rFonts w:hint="eastAsia"/>
              </w:rPr>
              <w:t>臺南市政府民治中心</w:t>
            </w:r>
            <w:r>
              <w:br/>
            </w:r>
            <w:r w:rsidRPr="00905B88">
              <w:rPr>
                <w:rFonts w:hint="eastAsia"/>
              </w:rPr>
              <w:t xml:space="preserve">Not via </w:t>
            </w:r>
            <w:r w:rsidRPr="00905B88">
              <w:t>Tainan City Hall Minzhi Center</w:t>
            </w:r>
            <w:r w:rsidRPr="00905B88">
              <w:rPr>
                <w:rFonts w:hint="eastAsia"/>
              </w:rPr>
              <w:t xml:space="preserve"> on Saturday, Sunday and holidays</w:t>
            </w:r>
          </w:p>
          <w:p w14:paraId="765EA495" w14:textId="43D1B315" w:rsidR="00F87B48" w:rsidRPr="00E1369E" w:rsidRDefault="00F87B48" w:rsidP="00E1369E">
            <w:pPr>
              <w:ind w:left="600" w:hangingChars="250" w:hanging="600"/>
            </w:pPr>
            <w:r w:rsidRPr="00905B88">
              <w:rPr>
                <w:rFonts w:hint="eastAsia"/>
              </w:rPr>
              <w:t>※</w:t>
            </w:r>
            <w:r w:rsidRPr="00905B88">
              <w:rPr>
                <w:rFonts w:hint="eastAsia"/>
              </w:rPr>
              <w:t>3</w:t>
            </w:r>
            <w:r w:rsidRPr="00905B88">
              <w:rPr>
                <w:rFonts w:hint="eastAsia"/>
              </w:rPr>
              <w:t>：如遇週六補班，則延至週六行駛；連續假期則於休假前一天行駛</w:t>
            </w:r>
            <w:r w:rsidRPr="00905B88">
              <w:br/>
              <w:t xml:space="preserve">Service </w:t>
            </w:r>
            <w:r w:rsidR="00905B88">
              <w:t xml:space="preserve">on </w:t>
            </w:r>
            <w:r w:rsidRPr="00905B88">
              <w:t>Saturday if it’s workday</w:t>
            </w:r>
            <w:r w:rsidR="00905B88" w:rsidRPr="00905B88">
              <w:t>,</w:t>
            </w:r>
            <w:r w:rsidR="00905B88" w:rsidRPr="00905B88">
              <w:rPr>
                <w:rFonts w:hint="eastAsia"/>
              </w:rPr>
              <w:t xml:space="preserve"> </w:t>
            </w:r>
            <w:r w:rsidR="00905B88" w:rsidRPr="00905B88">
              <w:t>or the day before holidays</w:t>
            </w:r>
          </w:p>
        </w:tc>
      </w:tr>
      <w:tr w:rsidR="00E1369E" w:rsidRPr="00F769BB" w14:paraId="602E5A6D" w14:textId="77777777" w:rsidTr="00E1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5D855C2F" w14:textId="16A0CD18" w:rsidR="00E1369E" w:rsidRPr="00F769BB" w:rsidRDefault="00E1369E" w:rsidP="00F87B48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F87B48" w:rsidRPr="00F87B48">
              <w:rPr>
                <w:rFonts w:hint="eastAsia"/>
              </w:rPr>
              <w:t>新營</w:t>
            </w:r>
            <w:r w:rsidRPr="00F769BB">
              <w:rPr>
                <w:rFonts w:hint="eastAsia"/>
              </w:rPr>
              <w:t xml:space="preserve"> For</w:t>
            </w:r>
            <w:r w:rsidR="00F87B48">
              <w:t xml:space="preserve"> Sinying</w:t>
            </w:r>
          </w:p>
        </w:tc>
      </w:tr>
      <w:tr w:rsidR="00E1369E" w:rsidRPr="00F769BB" w14:paraId="7E714B6D" w14:textId="77777777" w:rsidTr="00E1369E">
        <w:trPr>
          <w:jc w:val="center"/>
        </w:trPr>
        <w:tc>
          <w:tcPr>
            <w:tcW w:w="0" w:type="auto"/>
            <w:vAlign w:val="center"/>
          </w:tcPr>
          <w:p w14:paraId="545099CA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故宮南院</w:t>
            </w:r>
          </w:p>
          <w:p w14:paraId="027A6A7C" w14:textId="3328CFB9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9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6EE1AA48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高鐵嘉義站</w:t>
            </w:r>
          </w:p>
          <w:p w14:paraId="2D53B71E" w14:textId="624E91AD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8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5CAD2CF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南靖火車站</w:t>
            </w:r>
          </w:p>
          <w:p w14:paraId="7FA4C9D9" w14:textId="2105FBC9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7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C7E07BD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後壁火車站</w:t>
            </w:r>
          </w:p>
          <w:p w14:paraId="6FE07367" w14:textId="19FBC524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6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1A10261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北安溪寮</w:t>
            </w:r>
          </w:p>
          <w:p w14:paraId="10B83413" w14:textId="68E50E64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5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3B9EB9C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東興國宅</w:t>
            </w:r>
          </w:p>
          <w:p w14:paraId="05B287E9" w14:textId="4E90A49A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4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4BCFE80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臺</w:t>
            </w:r>
            <w:r w:rsidRPr="00F769BB">
              <w:rPr>
                <w:sz w:val="18"/>
              </w:rPr>
              <w:t>南市農會</w:t>
            </w:r>
          </w:p>
          <w:p w14:paraId="2D14A24E" w14:textId="217C46D9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3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387FAE10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臺南市政府</w:t>
            </w:r>
          </w:p>
          <w:p w14:paraId="0BA347B5" w14:textId="15456DA3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民治中心</w:t>
            </w: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2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CC64791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新營站</w:t>
            </w:r>
          </w:p>
          <w:p w14:paraId="1202952B" w14:textId="6DB45CBD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rFonts w:hint="eastAsia"/>
                <w:sz w:val="18"/>
              </w:rPr>
              <w:t>(</w:t>
            </w:r>
            <w:r w:rsidRPr="00F769BB">
              <w:rPr>
                <w:sz w:val="18"/>
              </w:rPr>
              <w:t>1</w:t>
            </w:r>
            <w:r w:rsidRPr="00F769BB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12607D" w14:textId="77777777" w:rsidR="00E1369E" w:rsidRPr="00F769BB" w:rsidRDefault="00E1369E" w:rsidP="00E1369E">
            <w:pPr>
              <w:jc w:val="center"/>
              <w:rPr>
                <w:sz w:val="18"/>
              </w:rPr>
            </w:pPr>
            <w:r w:rsidRPr="00F769BB">
              <w:rPr>
                <w:sz w:val="18"/>
              </w:rPr>
              <w:t>備註</w:t>
            </w:r>
          </w:p>
          <w:p w14:paraId="08213EC2" w14:textId="5027B209" w:rsidR="00E1369E" w:rsidRPr="00F769BB" w:rsidRDefault="00041F16" w:rsidP="00E136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Notes</w:t>
            </w:r>
          </w:p>
        </w:tc>
      </w:tr>
      <w:tr w:rsidR="00694840" w:rsidRPr="00F769BB" w14:paraId="77DB2151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D4C1D0" w14:textId="76F2AE50" w:rsidR="00694840" w:rsidRPr="00F769BB" w:rsidRDefault="00694840" w:rsidP="00694840">
            <w:pPr>
              <w:jc w:val="center"/>
              <w:rPr>
                <w:szCs w:val="24"/>
              </w:rPr>
            </w:pPr>
            <w:r w:rsidRPr="007E2D34">
              <w:t>─</w:t>
            </w:r>
          </w:p>
        </w:tc>
        <w:tc>
          <w:tcPr>
            <w:tcW w:w="0" w:type="auto"/>
            <w:vAlign w:val="center"/>
            <w:hideMark/>
          </w:tcPr>
          <w:p w14:paraId="7C1BF4EB" w14:textId="0724673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578FC997" w14:textId="4A6BB72F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07:28</w:t>
            </w:r>
          </w:p>
        </w:tc>
        <w:tc>
          <w:tcPr>
            <w:tcW w:w="0" w:type="auto"/>
            <w:vAlign w:val="center"/>
            <w:hideMark/>
          </w:tcPr>
          <w:p w14:paraId="42358730" w14:textId="618815D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14:paraId="1A901468" w14:textId="6993C1D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07:39</w:t>
            </w:r>
          </w:p>
        </w:tc>
        <w:tc>
          <w:tcPr>
            <w:tcW w:w="0" w:type="auto"/>
            <w:vAlign w:val="center"/>
            <w:hideMark/>
          </w:tcPr>
          <w:p w14:paraId="246B96B3" w14:textId="0E34ED5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07:47</w:t>
            </w:r>
          </w:p>
        </w:tc>
        <w:tc>
          <w:tcPr>
            <w:tcW w:w="0" w:type="auto"/>
            <w:vAlign w:val="center"/>
            <w:hideMark/>
          </w:tcPr>
          <w:p w14:paraId="4E811E5A" w14:textId="4DB4D23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4A764DEB" w14:textId="40DE4282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07:53</w:t>
            </w:r>
          </w:p>
        </w:tc>
        <w:tc>
          <w:tcPr>
            <w:tcW w:w="0" w:type="auto"/>
            <w:vAlign w:val="center"/>
            <w:hideMark/>
          </w:tcPr>
          <w:p w14:paraId="37980770" w14:textId="04E7798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5E623013" w14:textId="4E501159" w:rsidR="00694840" w:rsidRPr="00905B88" w:rsidRDefault="00694840" w:rsidP="00694840">
            <w:pPr>
              <w:jc w:val="center"/>
              <w:rPr>
                <w:sz w:val="22"/>
              </w:rPr>
            </w:pPr>
            <w:r w:rsidRPr="00DF0250">
              <w:rPr>
                <w:rFonts w:hint="eastAsia"/>
                <w:sz w:val="22"/>
              </w:rPr>
              <w:t>◎</w:t>
            </w:r>
            <w:r w:rsidRPr="00DF0250">
              <w:rPr>
                <w:rFonts w:hint="eastAsia"/>
                <w:sz w:val="22"/>
              </w:rPr>
              <w:t xml:space="preserve">, </w:t>
            </w:r>
            <w:r w:rsidRPr="00DF0250">
              <w:rPr>
                <w:rFonts w:hint="eastAsia"/>
                <w:sz w:val="22"/>
              </w:rPr>
              <w:t>※</w:t>
            </w:r>
            <w:r w:rsidRPr="00DF0250">
              <w:rPr>
                <w:sz w:val="22"/>
              </w:rPr>
              <w:t>2</w:t>
            </w:r>
          </w:p>
        </w:tc>
      </w:tr>
      <w:tr w:rsidR="00694840" w:rsidRPr="00F769BB" w14:paraId="2144B37E" w14:textId="77777777" w:rsidTr="00694840">
        <w:trPr>
          <w:jc w:val="center"/>
        </w:trPr>
        <w:tc>
          <w:tcPr>
            <w:tcW w:w="0" w:type="auto"/>
            <w:vAlign w:val="center"/>
          </w:tcPr>
          <w:p w14:paraId="372AFE2D" w14:textId="1DE22104" w:rsidR="00694840" w:rsidRPr="006667A8" w:rsidRDefault="00694840" w:rsidP="00694840">
            <w:pPr>
              <w:jc w:val="center"/>
            </w:pPr>
            <w:r w:rsidRPr="007E2D34">
              <w:t>─</w:t>
            </w:r>
          </w:p>
        </w:tc>
        <w:tc>
          <w:tcPr>
            <w:tcW w:w="0" w:type="auto"/>
            <w:vAlign w:val="center"/>
          </w:tcPr>
          <w:p w14:paraId="0765C7B6" w14:textId="6FB786D2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66AB4FE8" w14:textId="4179D467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07:48</w:t>
            </w:r>
          </w:p>
        </w:tc>
        <w:tc>
          <w:tcPr>
            <w:tcW w:w="0" w:type="auto"/>
            <w:vAlign w:val="center"/>
          </w:tcPr>
          <w:p w14:paraId="5525595D" w14:textId="2C89F838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07:56</w:t>
            </w:r>
          </w:p>
        </w:tc>
        <w:tc>
          <w:tcPr>
            <w:tcW w:w="0" w:type="auto"/>
            <w:vAlign w:val="center"/>
          </w:tcPr>
          <w:p w14:paraId="14E215B6" w14:textId="750F1EE2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07:59</w:t>
            </w:r>
          </w:p>
        </w:tc>
        <w:tc>
          <w:tcPr>
            <w:tcW w:w="0" w:type="auto"/>
            <w:vAlign w:val="center"/>
          </w:tcPr>
          <w:p w14:paraId="4067A130" w14:textId="60CA9C1A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08:07</w:t>
            </w:r>
          </w:p>
        </w:tc>
        <w:tc>
          <w:tcPr>
            <w:tcW w:w="0" w:type="auto"/>
            <w:vAlign w:val="center"/>
          </w:tcPr>
          <w:p w14:paraId="629F7F82" w14:textId="691A4F66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1BEB8C99" w14:textId="080EFA18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08:13</w:t>
            </w:r>
          </w:p>
        </w:tc>
        <w:tc>
          <w:tcPr>
            <w:tcW w:w="0" w:type="auto"/>
            <w:vAlign w:val="center"/>
          </w:tcPr>
          <w:p w14:paraId="367D926A" w14:textId="45488291" w:rsidR="00694840" w:rsidRPr="006667A8" w:rsidRDefault="00694840" w:rsidP="00694840">
            <w:pPr>
              <w:jc w:val="center"/>
            </w:pPr>
            <w:r w:rsidRPr="00694840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0A66B544" w14:textId="047690CB" w:rsidR="00694840" w:rsidRPr="00905B88" w:rsidRDefault="00694840" w:rsidP="00694840">
            <w:pPr>
              <w:jc w:val="center"/>
              <w:rPr>
                <w:sz w:val="22"/>
              </w:rPr>
            </w:pPr>
            <w:r w:rsidRPr="00DF0250">
              <w:rPr>
                <w:rFonts w:hint="eastAsia"/>
                <w:sz w:val="22"/>
              </w:rPr>
              <w:t>◎</w:t>
            </w:r>
            <w:r w:rsidRPr="00DF0250">
              <w:rPr>
                <w:rFonts w:hint="eastAsia"/>
                <w:sz w:val="22"/>
              </w:rPr>
              <w:t xml:space="preserve">, </w:t>
            </w:r>
            <w:r w:rsidRPr="00DF0250">
              <w:rPr>
                <w:rFonts w:hint="eastAsia"/>
                <w:sz w:val="22"/>
              </w:rPr>
              <w:t>※</w:t>
            </w:r>
            <w:r w:rsidRPr="00DF0250">
              <w:rPr>
                <w:sz w:val="22"/>
              </w:rPr>
              <w:t>2</w:t>
            </w:r>
          </w:p>
        </w:tc>
      </w:tr>
      <w:tr w:rsidR="00694840" w:rsidRPr="00F769BB" w14:paraId="7F151641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9A0727" w14:textId="597E925A" w:rsidR="00694840" w:rsidRPr="006667A8" w:rsidRDefault="00694840" w:rsidP="00694840">
            <w:pPr>
              <w:jc w:val="center"/>
              <w:rPr>
                <w:szCs w:val="24"/>
              </w:rPr>
            </w:pPr>
            <w:r w:rsidRPr="007E2D34">
              <w:t>─</w:t>
            </w:r>
          </w:p>
        </w:tc>
        <w:tc>
          <w:tcPr>
            <w:tcW w:w="0" w:type="auto"/>
            <w:vAlign w:val="center"/>
            <w:hideMark/>
          </w:tcPr>
          <w:p w14:paraId="2C113E35" w14:textId="1C02313A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</w:t>
            </w:r>
            <w:r w:rsidR="00644741">
              <w:rPr>
                <w:rFonts w:hint="eastAsia"/>
              </w:rPr>
              <w:t>8</w:t>
            </w:r>
            <w:r w:rsidRPr="00694840">
              <w:rPr>
                <w:rFonts w:hint="eastAsia"/>
              </w:rPr>
              <w:t>:</w:t>
            </w:r>
            <w:r w:rsidR="00644741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C8C4555" w14:textId="177C0EA4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</w:t>
            </w:r>
            <w:r w:rsidR="00644741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C4C8BB2" w14:textId="27CCD80C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</w:t>
            </w:r>
            <w:r w:rsidR="00644741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F97FFE2" w14:textId="47BBB6E1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</w:t>
            </w:r>
            <w:r w:rsidR="00644741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540613C" w14:textId="35297EBE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</w:t>
            </w:r>
            <w:r w:rsidR="00644741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1DF165C" w14:textId="60AECBB4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</w:t>
            </w:r>
            <w:r w:rsidR="00644741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6699FE9" w14:textId="1805D29B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</w:t>
            </w:r>
            <w:r w:rsidR="00644741"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D289B57" w14:textId="01ABE9B0" w:rsidR="00694840" w:rsidRPr="006667A8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</w:t>
            </w:r>
            <w:r w:rsidR="00644741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9DC2F73" w14:textId="3DD1418F" w:rsidR="00694840" w:rsidRPr="00905B88" w:rsidRDefault="00694840" w:rsidP="00694840">
            <w:pPr>
              <w:jc w:val="center"/>
              <w:rPr>
                <w:sz w:val="22"/>
              </w:rPr>
            </w:pPr>
            <w:r w:rsidRPr="00DF0250">
              <w:rPr>
                <w:rFonts w:hint="eastAsia"/>
                <w:sz w:val="22"/>
              </w:rPr>
              <w:t>◎</w:t>
            </w:r>
            <w:r w:rsidRPr="00DF0250">
              <w:rPr>
                <w:rFonts w:hint="eastAsia"/>
                <w:sz w:val="22"/>
              </w:rPr>
              <w:t xml:space="preserve">, </w:t>
            </w:r>
            <w:r w:rsidRPr="00DF0250">
              <w:rPr>
                <w:rFonts w:hint="eastAsia"/>
                <w:sz w:val="22"/>
              </w:rPr>
              <w:t>※</w:t>
            </w:r>
            <w:r w:rsidRPr="00DF0250">
              <w:rPr>
                <w:sz w:val="22"/>
              </w:rPr>
              <w:t>2</w:t>
            </w:r>
          </w:p>
        </w:tc>
      </w:tr>
      <w:tr w:rsidR="00694840" w:rsidRPr="00F769BB" w14:paraId="07329923" w14:textId="77777777" w:rsidTr="00694840">
        <w:trPr>
          <w:jc w:val="center"/>
        </w:trPr>
        <w:tc>
          <w:tcPr>
            <w:tcW w:w="0" w:type="auto"/>
            <w:vAlign w:val="center"/>
            <w:hideMark/>
          </w:tcPr>
          <w:p w14:paraId="6703C6C1" w14:textId="13D65B05" w:rsidR="00694840" w:rsidRPr="00F769BB" w:rsidRDefault="00694840" w:rsidP="00694840">
            <w:pPr>
              <w:jc w:val="center"/>
              <w:rPr>
                <w:szCs w:val="24"/>
              </w:rPr>
            </w:pPr>
            <w:r w:rsidRPr="007E2D34">
              <w:t>─</w:t>
            </w:r>
          </w:p>
        </w:tc>
        <w:tc>
          <w:tcPr>
            <w:tcW w:w="0" w:type="auto"/>
            <w:vAlign w:val="center"/>
            <w:hideMark/>
          </w:tcPr>
          <w:p w14:paraId="16ECBFCB" w14:textId="2B605CB1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138694E2" w14:textId="22E4846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14:paraId="2D0A562E" w14:textId="4AF10A71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14:paraId="0098DF68" w14:textId="21A7064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14:paraId="03BF5135" w14:textId="0A8CA5E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14:paraId="5D9B091D" w14:textId="2A20ABB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1FB97EFA" w14:textId="1EBAC6B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09:02</w:t>
            </w:r>
          </w:p>
        </w:tc>
        <w:tc>
          <w:tcPr>
            <w:tcW w:w="0" w:type="auto"/>
            <w:vAlign w:val="center"/>
            <w:hideMark/>
          </w:tcPr>
          <w:p w14:paraId="2A490474" w14:textId="3D93F97B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4E3CA27E" w14:textId="777CA302" w:rsidR="00694840" w:rsidRPr="00905B88" w:rsidRDefault="00694840" w:rsidP="00694840">
            <w:pPr>
              <w:jc w:val="center"/>
              <w:rPr>
                <w:sz w:val="22"/>
              </w:rPr>
            </w:pPr>
            <w:r w:rsidRPr="00DF0250">
              <w:rPr>
                <w:rFonts w:hint="eastAsia"/>
                <w:sz w:val="22"/>
              </w:rPr>
              <w:t>◎</w:t>
            </w:r>
            <w:r w:rsidRPr="00DF0250">
              <w:rPr>
                <w:rFonts w:hint="eastAsia"/>
                <w:sz w:val="22"/>
              </w:rPr>
              <w:t xml:space="preserve">, </w:t>
            </w:r>
            <w:r w:rsidRPr="00DF0250">
              <w:rPr>
                <w:rFonts w:hint="eastAsia"/>
                <w:sz w:val="22"/>
              </w:rPr>
              <w:t>※</w:t>
            </w:r>
            <w:r w:rsidRPr="00DF0250">
              <w:rPr>
                <w:sz w:val="22"/>
              </w:rPr>
              <w:t>2</w:t>
            </w:r>
          </w:p>
        </w:tc>
      </w:tr>
      <w:tr w:rsidR="00694840" w:rsidRPr="00F769BB" w14:paraId="4362F7F4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2993A1" w14:textId="5697C03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45115F01" w14:textId="5693229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46768932" w14:textId="1F28C445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14:paraId="4C7A2937" w14:textId="2D7520D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14:paraId="058C0BF5" w14:textId="3A71E01D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09:49</w:t>
            </w:r>
          </w:p>
        </w:tc>
        <w:tc>
          <w:tcPr>
            <w:tcW w:w="0" w:type="auto"/>
            <w:vAlign w:val="center"/>
            <w:hideMark/>
          </w:tcPr>
          <w:p w14:paraId="68B37BD6" w14:textId="1241D90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14:paraId="48A2A5AC" w14:textId="4397093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2BA84AA" w14:textId="6D6F753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10:02</w:t>
            </w:r>
          </w:p>
        </w:tc>
        <w:tc>
          <w:tcPr>
            <w:tcW w:w="0" w:type="auto"/>
            <w:vAlign w:val="center"/>
            <w:hideMark/>
          </w:tcPr>
          <w:p w14:paraId="688024AE" w14:textId="72404857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170C0686" w14:textId="2EF72DA5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②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694840" w:rsidRPr="00F769BB" w14:paraId="2086E8A4" w14:textId="77777777" w:rsidTr="00694840">
        <w:trPr>
          <w:jc w:val="center"/>
        </w:trPr>
        <w:tc>
          <w:tcPr>
            <w:tcW w:w="0" w:type="auto"/>
            <w:vAlign w:val="center"/>
            <w:hideMark/>
          </w:tcPr>
          <w:p w14:paraId="46CF2B19" w14:textId="791FBB25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14B547A9" w14:textId="3F1DAADD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098ACF40" w14:textId="14FFF63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10:38</w:t>
            </w:r>
          </w:p>
        </w:tc>
        <w:tc>
          <w:tcPr>
            <w:tcW w:w="0" w:type="auto"/>
            <w:vAlign w:val="center"/>
            <w:hideMark/>
          </w:tcPr>
          <w:p w14:paraId="2D3D8E36" w14:textId="20327111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10:46</w:t>
            </w:r>
          </w:p>
        </w:tc>
        <w:tc>
          <w:tcPr>
            <w:tcW w:w="0" w:type="auto"/>
            <w:vAlign w:val="center"/>
            <w:hideMark/>
          </w:tcPr>
          <w:p w14:paraId="2D857DCB" w14:textId="07F769FF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14:paraId="753795DB" w14:textId="4E574315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10:57</w:t>
            </w:r>
          </w:p>
        </w:tc>
        <w:tc>
          <w:tcPr>
            <w:tcW w:w="0" w:type="auto"/>
            <w:vAlign w:val="center"/>
            <w:hideMark/>
          </w:tcPr>
          <w:p w14:paraId="707CECD7" w14:textId="3D6C782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0396DEBC" w14:textId="664C09F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11:02</w:t>
            </w:r>
          </w:p>
        </w:tc>
        <w:tc>
          <w:tcPr>
            <w:tcW w:w="0" w:type="auto"/>
            <w:vAlign w:val="center"/>
            <w:hideMark/>
          </w:tcPr>
          <w:p w14:paraId="4DEB71B1" w14:textId="7D6BD04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5C757142" w14:textId="0B8F45F3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②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694840" w:rsidRPr="00F769BB" w14:paraId="30F05B2C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4877F5" w14:textId="18816D86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692EA853" w14:textId="73DC9504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3DFC6C71" w14:textId="706BF74C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11:08</w:t>
            </w:r>
          </w:p>
        </w:tc>
        <w:tc>
          <w:tcPr>
            <w:tcW w:w="0" w:type="auto"/>
            <w:vAlign w:val="center"/>
          </w:tcPr>
          <w:p w14:paraId="17D9014C" w14:textId="51CC067C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11:16</w:t>
            </w:r>
          </w:p>
        </w:tc>
        <w:tc>
          <w:tcPr>
            <w:tcW w:w="0" w:type="auto"/>
            <w:vAlign w:val="center"/>
          </w:tcPr>
          <w:p w14:paraId="7B1376B4" w14:textId="75CB6845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11:19</w:t>
            </w:r>
          </w:p>
        </w:tc>
        <w:tc>
          <w:tcPr>
            <w:tcW w:w="0" w:type="auto"/>
            <w:vAlign w:val="center"/>
          </w:tcPr>
          <w:p w14:paraId="34BDDD23" w14:textId="271E4CAA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11:27</w:t>
            </w:r>
          </w:p>
        </w:tc>
        <w:tc>
          <w:tcPr>
            <w:tcW w:w="0" w:type="auto"/>
            <w:vAlign w:val="center"/>
          </w:tcPr>
          <w:p w14:paraId="72D96A65" w14:textId="6E259655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19D38700" w14:textId="6A7C092A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11:32</w:t>
            </w:r>
          </w:p>
        </w:tc>
        <w:tc>
          <w:tcPr>
            <w:tcW w:w="0" w:type="auto"/>
            <w:vAlign w:val="center"/>
          </w:tcPr>
          <w:p w14:paraId="62EECA76" w14:textId="31090A89" w:rsidR="00694840" w:rsidRPr="00AF7E93" w:rsidRDefault="00694840" w:rsidP="00694840">
            <w:pPr>
              <w:jc w:val="center"/>
            </w:pPr>
            <w:r w:rsidRPr="00694840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</w:tcPr>
          <w:p w14:paraId="7DDA0B4C" w14:textId="0ABB4527" w:rsidR="00694840" w:rsidRPr="00AF7E93" w:rsidRDefault="00694840" w:rsidP="00694840">
            <w:pPr>
              <w:jc w:val="center"/>
            </w:pPr>
            <w:r w:rsidRPr="00A64599">
              <w:rPr>
                <w:rFonts w:hint="eastAsia"/>
                <w:sz w:val="22"/>
              </w:rPr>
              <w:t>②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1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2</w:t>
            </w:r>
          </w:p>
        </w:tc>
      </w:tr>
      <w:tr w:rsidR="00694840" w:rsidRPr="00F769BB" w14:paraId="0B7D68A2" w14:textId="77777777" w:rsidTr="00694840">
        <w:trPr>
          <w:jc w:val="center"/>
        </w:trPr>
        <w:tc>
          <w:tcPr>
            <w:tcW w:w="0" w:type="auto"/>
            <w:vAlign w:val="center"/>
            <w:hideMark/>
          </w:tcPr>
          <w:p w14:paraId="72979220" w14:textId="5BF9D20D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BCDB875" w14:textId="7919AB8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5E2A2A75" w14:textId="11C162E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11:38</w:t>
            </w:r>
          </w:p>
        </w:tc>
        <w:tc>
          <w:tcPr>
            <w:tcW w:w="0" w:type="auto"/>
            <w:vAlign w:val="center"/>
            <w:hideMark/>
          </w:tcPr>
          <w:p w14:paraId="12ABAF10" w14:textId="423AD16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11:46</w:t>
            </w:r>
          </w:p>
        </w:tc>
        <w:tc>
          <w:tcPr>
            <w:tcW w:w="0" w:type="auto"/>
            <w:vAlign w:val="center"/>
            <w:hideMark/>
          </w:tcPr>
          <w:p w14:paraId="5F67A325" w14:textId="1668D06D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11:49</w:t>
            </w:r>
          </w:p>
        </w:tc>
        <w:tc>
          <w:tcPr>
            <w:tcW w:w="0" w:type="auto"/>
            <w:vAlign w:val="center"/>
            <w:hideMark/>
          </w:tcPr>
          <w:p w14:paraId="25EAB456" w14:textId="6F3A4F2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11:57</w:t>
            </w:r>
          </w:p>
        </w:tc>
        <w:tc>
          <w:tcPr>
            <w:tcW w:w="0" w:type="auto"/>
            <w:vAlign w:val="center"/>
            <w:hideMark/>
          </w:tcPr>
          <w:p w14:paraId="3814FE51" w14:textId="059BDAB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186D3050" w14:textId="1BC8D0B7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12:02</w:t>
            </w:r>
          </w:p>
        </w:tc>
        <w:tc>
          <w:tcPr>
            <w:tcW w:w="0" w:type="auto"/>
            <w:vAlign w:val="center"/>
            <w:hideMark/>
          </w:tcPr>
          <w:p w14:paraId="2FE31A19" w14:textId="31D0623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366CEAED" w14:textId="0E37E256" w:rsidR="00694840" w:rsidRPr="00905B88" w:rsidRDefault="00694840" w:rsidP="00694840">
            <w:pPr>
              <w:jc w:val="center"/>
              <w:rPr>
                <w:sz w:val="22"/>
              </w:rPr>
            </w:pPr>
            <w:r w:rsidRPr="00A64599">
              <w:rPr>
                <w:rFonts w:hint="eastAsia"/>
                <w:sz w:val="22"/>
              </w:rPr>
              <w:t>②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1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2</w:t>
            </w:r>
          </w:p>
        </w:tc>
      </w:tr>
      <w:tr w:rsidR="00694840" w:rsidRPr="00F769BB" w14:paraId="09FF59EB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23BCDB" w14:textId="4B3E3FD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27110BA1" w14:textId="1C548FA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53F7F2CF" w14:textId="5CCA8061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12:38</w:t>
            </w:r>
          </w:p>
        </w:tc>
        <w:tc>
          <w:tcPr>
            <w:tcW w:w="0" w:type="auto"/>
            <w:vAlign w:val="center"/>
            <w:hideMark/>
          </w:tcPr>
          <w:p w14:paraId="6A2AC870" w14:textId="603347F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12:46</w:t>
            </w:r>
          </w:p>
        </w:tc>
        <w:tc>
          <w:tcPr>
            <w:tcW w:w="0" w:type="auto"/>
            <w:vAlign w:val="center"/>
            <w:hideMark/>
          </w:tcPr>
          <w:p w14:paraId="06585758" w14:textId="176C4AFE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12:49</w:t>
            </w:r>
          </w:p>
        </w:tc>
        <w:tc>
          <w:tcPr>
            <w:tcW w:w="0" w:type="auto"/>
            <w:vAlign w:val="center"/>
            <w:hideMark/>
          </w:tcPr>
          <w:p w14:paraId="061B789B" w14:textId="15D7DE8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12:57</w:t>
            </w:r>
          </w:p>
        </w:tc>
        <w:tc>
          <w:tcPr>
            <w:tcW w:w="0" w:type="auto"/>
            <w:vAlign w:val="center"/>
            <w:hideMark/>
          </w:tcPr>
          <w:p w14:paraId="66EE772C" w14:textId="7C1CFA0B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655EBAE8" w14:textId="78BC158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13:02</w:t>
            </w:r>
          </w:p>
        </w:tc>
        <w:tc>
          <w:tcPr>
            <w:tcW w:w="0" w:type="auto"/>
            <w:vAlign w:val="center"/>
            <w:hideMark/>
          </w:tcPr>
          <w:p w14:paraId="7E355402" w14:textId="212D2B1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5EE4C8FC" w14:textId="436C9EEC" w:rsidR="00694840" w:rsidRPr="00905B88" w:rsidRDefault="00694840" w:rsidP="00694840">
            <w:pPr>
              <w:jc w:val="center"/>
              <w:rPr>
                <w:sz w:val="22"/>
              </w:rPr>
            </w:pPr>
            <w:r w:rsidRPr="00A64599">
              <w:rPr>
                <w:rFonts w:hint="eastAsia"/>
                <w:sz w:val="22"/>
              </w:rPr>
              <w:t>②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1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2</w:t>
            </w:r>
          </w:p>
        </w:tc>
      </w:tr>
      <w:tr w:rsidR="00694840" w:rsidRPr="00F769BB" w14:paraId="052B8C98" w14:textId="77777777" w:rsidTr="00694840">
        <w:trPr>
          <w:jc w:val="center"/>
        </w:trPr>
        <w:tc>
          <w:tcPr>
            <w:tcW w:w="0" w:type="auto"/>
            <w:vAlign w:val="center"/>
            <w:hideMark/>
          </w:tcPr>
          <w:p w14:paraId="24295534" w14:textId="25C4CD5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60B674A5" w14:textId="1C01E5D5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52A5C617" w14:textId="5BF40D3C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14:paraId="3CAD4CA1" w14:textId="42D6B32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14:paraId="5F618205" w14:textId="440E101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14:paraId="3AC5E93C" w14:textId="1FF0EFFF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13:57</w:t>
            </w:r>
          </w:p>
        </w:tc>
        <w:tc>
          <w:tcPr>
            <w:tcW w:w="0" w:type="auto"/>
            <w:vAlign w:val="center"/>
            <w:hideMark/>
          </w:tcPr>
          <w:p w14:paraId="55918075" w14:textId="54350D5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49F9E44A" w14:textId="2130407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14:02</w:t>
            </w:r>
          </w:p>
        </w:tc>
        <w:tc>
          <w:tcPr>
            <w:tcW w:w="0" w:type="auto"/>
            <w:vAlign w:val="center"/>
            <w:hideMark/>
          </w:tcPr>
          <w:p w14:paraId="12B7D848" w14:textId="583038A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31F0FD20" w14:textId="2761D12A" w:rsidR="00694840" w:rsidRPr="00905B88" w:rsidRDefault="00694840" w:rsidP="00694840">
            <w:pPr>
              <w:jc w:val="center"/>
              <w:rPr>
                <w:sz w:val="22"/>
              </w:rPr>
            </w:pPr>
            <w:r w:rsidRPr="00A64599">
              <w:rPr>
                <w:rFonts w:hint="eastAsia"/>
                <w:sz w:val="22"/>
              </w:rPr>
              <w:t>②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1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2</w:t>
            </w:r>
          </w:p>
        </w:tc>
      </w:tr>
      <w:tr w:rsidR="00694840" w:rsidRPr="00F769BB" w14:paraId="70F8A143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BD6022" w14:textId="554A980E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661DEC0A" w14:textId="18C99DFB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24F526DB" w14:textId="6757307F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14:paraId="6BE0769F" w14:textId="034B32E9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14:paraId="1D33B484" w14:textId="73DA698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14:49</w:t>
            </w:r>
          </w:p>
        </w:tc>
        <w:tc>
          <w:tcPr>
            <w:tcW w:w="0" w:type="auto"/>
            <w:vAlign w:val="center"/>
            <w:hideMark/>
          </w:tcPr>
          <w:p w14:paraId="63A0DE14" w14:textId="7FB603D1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14:paraId="2D7492F6" w14:textId="72EF77DE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6C36BE35" w14:textId="26CEEFBD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14:paraId="0B2BE51A" w14:textId="257B43D2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2E00D503" w14:textId="76DE87F4" w:rsidR="00694840" w:rsidRPr="00905B88" w:rsidRDefault="00694840" w:rsidP="00694840">
            <w:pPr>
              <w:jc w:val="center"/>
              <w:rPr>
                <w:sz w:val="22"/>
              </w:rPr>
            </w:pPr>
            <w:r w:rsidRPr="00A64599">
              <w:rPr>
                <w:rFonts w:hint="eastAsia"/>
                <w:sz w:val="22"/>
              </w:rPr>
              <w:t>②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1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2</w:t>
            </w:r>
          </w:p>
        </w:tc>
      </w:tr>
      <w:tr w:rsidR="00694840" w:rsidRPr="00F769BB" w14:paraId="6DF5FBC9" w14:textId="77777777" w:rsidTr="00694840">
        <w:trPr>
          <w:jc w:val="center"/>
        </w:trPr>
        <w:tc>
          <w:tcPr>
            <w:tcW w:w="0" w:type="auto"/>
            <w:vAlign w:val="center"/>
            <w:hideMark/>
          </w:tcPr>
          <w:p w14:paraId="0D4F8AFE" w14:textId="2EDA804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3F93EB4B" w14:textId="6136EF1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28B67EDA" w14:textId="0B479C1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14:paraId="7C2D4C88" w14:textId="7A25F6E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14:paraId="70DDE75A" w14:textId="73832F2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14:paraId="0C0161E8" w14:textId="4075B03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14:paraId="2C15BEA6" w14:textId="3A054837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93FB714" w14:textId="402865F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16:03</w:t>
            </w:r>
          </w:p>
        </w:tc>
        <w:tc>
          <w:tcPr>
            <w:tcW w:w="0" w:type="auto"/>
            <w:vAlign w:val="center"/>
            <w:hideMark/>
          </w:tcPr>
          <w:p w14:paraId="7C5F4CC2" w14:textId="02A975A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6F10AE27" w14:textId="12B35F5F" w:rsidR="00694840" w:rsidRPr="00905B88" w:rsidRDefault="00694840" w:rsidP="00694840">
            <w:pPr>
              <w:jc w:val="center"/>
              <w:rPr>
                <w:sz w:val="22"/>
              </w:rPr>
            </w:pPr>
            <w:r w:rsidRPr="00A64599">
              <w:rPr>
                <w:rFonts w:hint="eastAsia"/>
                <w:sz w:val="22"/>
              </w:rPr>
              <w:t>②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1</w:t>
            </w:r>
            <w:r w:rsidRPr="00A64599">
              <w:rPr>
                <w:rFonts w:hint="eastAsia"/>
                <w:sz w:val="22"/>
              </w:rPr>
              <w:t xml:space="preserve">, </w:t>
            </w:r>
            <w:r w:rsidRPr="00A64599">
              <w:rPr>
                <w:rFonts w:hint="eastAsia"/>
                <w:sz w:val="22"/>
              </w:rPr>
              <w:t>※</w:t>
            </w:r>
            <w:r w:rsidRPr="00A64599">
              <w:rPr>
                <w:sz w:val="22"/>
              </w:rPr>
              <w:t>2</w:t>
            </w:r>
          </w:p>
        </w:tc>
      </w:tr>
      <w:tr w:rsidR="00694840" w:rsidRPr="00F769BB" w14:paraId="72AE62E1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C94456" w14:textId="72D829C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144F4387" w14:textId="27797E23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3FDE52EE" w14:textId="5216661C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16:38</w:t>
            </w:r>
          </w:p>
        </w:tc>
        <w:tc>
          <w:tcPr>
            <w:tcW w:w="0" w:type="auto"/>
            <w:vAlign w:val="center"/>
            <w:hideMark/>
          </w:tcPr>
          <w:p w14:paraId="4F2059D7" w14:textId="12D8C98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14:paraId="27235DBB" w14:textId="0306BCA2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16:49</w:t>
            </w:r>
          </w:p>
        </w:tc>
        <w:tc>
          <w:tcPr>
            <w:tcW w:w="0" w:type="auto"/>
            <w:vAlign w:val="center"/>
            <w:hideMark/>
          </w:tcPr>
          <w:p w14:paraId="12CF937F" w14:textId="0EDFB70B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16:57</w:t>
            </w:r>
          </w:p>
        </w:tc>
        <w:tc>
          <w:tcPr>
            <w:tcW w:w="0" w:type="auto"/>
            <w:vAlign w:val="center"/>
            <w:hideMark/>
          </w:tcPr>
          <w:p w14:paraId="405A2A55" w14:textId="7092200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5E16C563" w14:textId="2EFB8CC9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17:03</w:t>
            </w:r>
          </w:p>
        </w:tc>
        <w:tc>
          <w:tcPr>
            <w:tcW w:w="0" w:type="auto"/>
            <w:vAlign w:val="center"/>
            <w:hideMark/>
          </w:tcPr>
          <w:p w14:paraId="2A9F3DE2" w14:textId="6629881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3A15D58D" w14:textId="4A592155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②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694840" w:rsidRPr="00F769BB" w14:paraId="2E219D61" w14:textId="77777777" w:rsidTr="00694840">
        <w:trPr>
          <w:jc w:val="center"/>
        </w:trPr>
        <w:tc>
          <w:tcPr>
            <w:tcW w:w="0" w:type="auto"/>
            <w:vAlign w:val="center"/>
            <w:hideMark/>
          </w:tcPr>
          <w:p w14:paraId="271437B8" w14:textId="0D4BFD4B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4DAA4990" w14:textId="4EEA547F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18D4EA3D" w14:textId="5640960E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14:paraId="3B2AE03B" w14:textId="7C2E610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17:46</w:t>
            </w:r>
          </w:p>
        </w:tc>
        <w:tc>
          <w:tcPr>
            <w:tcW w:w="0" w:type="auto"/>
            <w:vAlign w:val="center"/>
            <w:hideMark/>
          </w:tcPr>
          <w:p w14:paraId="76E90881" w14:textId="305591E4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17:49</w:t>
            </w:r>
          </w:p>
        </w:tc>
        <w:tc>
          <w:tcPr>
            <w:tcW w:w="0" w:type="auto"/>
            <w:vAlign w:val="center"/>
            <w:hideMark/>
          </w:tcPr>
          <w:p w14:paraId="64F82B3B" w14:textId="42962FBC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17:57</w:t>
            </w:r>
          </w:p>
        </w:tc>
        <w:tc>
          <w:tcPr>
            <w:tcW w:w="0" w:type="auto"/>
            <w:vAlign w:val="center"/>
            <w:hideMark/>
          </w:tcPr>
          <w:p w14:paraId="1F9F65B4" w14:textId="49D44161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410D7A1D" w14:textId="2D61C792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18:03</w:t>
            </w:r>
          </w:p>
        </w:tc>
        <w:tc>
          <w:tcPr>
            <w:tcW w:w="0" w:type="auto"/>
            <w:vAlign w:val="center"/>
            <w:hideMark/>
          </w:tcPr>
          <w:p w14:paraId="3D128E91" w14:textId="67E1E860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0BF416F6" w14:textId="73004B18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②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2</w:t>
            </w:r>
          </w:p>
        </w:tc>
      </w:tr>
      <w:tr w:rsidR="00694840" w:rsidRPr="00F769BB" w14:paraId="6775D436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C3CBEAC" w14:textId="5BC6687C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</w:tcPr>
          <w:p w14:paraId="116B93AB" w14:textId="42076DEE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670CD006" w14:textId="54A6AFC4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18:13</w:t>
            </w:r>
          </w:p>
        </w:tc>
        <w:tc>
          <w:tcPr>
            <w:tcW w:w="0" w:type="auto"/>
            <w:vAlign w:val="center"/>
          </w:tcPr>
          <w:p w14:paraId="71956C44" w14:textId="563B04AA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18:21</w:t>
            </w:r>
          </w:p>
        </w:tc>
        <w:tc>
          <w:tcPr>
            <w:tcW w:w="0" w:type="auto"/>
            <w:vAlign w:val="center"/>
          </w:tcPr>
          <w:p w14:paraId="0C6750BC" w14:textId="6DB42755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18:24</w:t>
            </w:r>
          </w:p>
        </w:tc>
        <w:tc>
          <w:tcPr>
            <w:tcW w:w="0" w:type="auto"/>
            <w:vAlign w:val="center"/>
          </w:tcPr>
          <w:p w14:paraId="729102A7" w14:textId="019E406A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18:32</w:t>
            </w:r>
          </w:p>
        </w:tc>
        <w:tc>
          <w:tcPr>
            <w:tcW w:w="0" w:type="auto"/>
            <w:vAlign w:val="center"/>
          </w:tcPr>
          <w:p w14:paraId="401FB003" w14:textId="0D5E1449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1AB039EF" w14:textId="52C138B6" w:rsidR="00694840" w:rsidRPr="00E1369E" w:rsidRDefault="00694840" w:rsidP="00694840">
            <w:pPr>
              <w:jc w:val="center"/>
            </w:pPr>
            <w:r w:rsidRPr="00D44A34">
              <w:t>─</w:t>
            </w:r>
          </w:p>
        </w:tc>
        <w:tc>
          <w:tcPr>
            <w:tcW w:w="0" w:type="auto"/>
            <w:vAlign w:val="center"/>
          </w:tcPr>
          <w:p w14:paraId="75AB4D4E" w14:textId="56F871D4" w:rsidR="00694840" w:rsidRPr="00E1369E" w:rsidRDefault="00694840" w:rsidP="00694840">
            <w:pPr>
              <w:jc w:val="center"/>
            </w:pPr>
            <w:r w:rsidRPr="00694840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47C18E1D" w14:textId="1E46375F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③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</w:p>
        </w:tc>
      </w:tr>
      <w:tr w:rsidR="00694840" w:rsidRPr="00F769BB" w14:paraId="5119201E" w14:textId="77777777" w:rsidTr="00694840">
        <w:trPr>
          <w:jc w:val="center"/>
        </w:trPr>
        <w:tc>
          <w:tcPr>
            <w:tcW w:w="0" w:type="auto"/>
            <w:vAlign w:val="center"/>
            <w:hideMark/>
          </w:tcPr>
          <w:p w14:paraId="5A9F6D0D" w14:textId="17FDFFE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31276B42" w14:textId="2ECED6E5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504A8D28" w14:textId="15DA98EA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18:38</w:t>
            </w:r>
          </w:p>
        </w:tc>
        <w:tc>
          <w:tcPr>
            <w:tcW w:w="0" w:type="auto"/>
            <w:vAlign w:val="center"/>
            <w:hideMark/>
          </w:tcPr>
          <w:p w14:paraId="57160AA0" w14:textId="072B5E8C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18:46</w:t>
            </w:r>
          </w:p>
        </w:tc>
        <w:tc>
          <w:tcPr>
            <w:tcW w:w="0" w:type="auto"/>
            <w:vAlign w:val="center"/>
            <w:hideMark/>
          </w:tcPr>
          <w:p w14:paraId="03A286D4" w14:textId="3EF5A965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18:49</w:t>
            </w:r>
          </w:p>
        </w:tc>
        <w:tc>
          <w:tcPr>
            <w:tcW w:w="0" w:type="auto"/>
            <w:vAlign w:val="center"/>
            <w:hideMark/>
          </w:tcPr>
          <w:p w14:paraId="0D1B194F" w14:textId="7FEA299C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18:57</w:t>
            </w:r>
          </w:p>
        </w:tc>
        <w:tc>
          <w:tcPr>
            <w:tcW w:w="0" w:type="auto"/>
            <w:vAlign w:val="center"/>
            <w:hideMark/>
          </w:tcPr>
          <w:p w14:paraId="63A69834" w14:textId="41910D78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0929FF0D" w14:textId="4EB59B1F" w:rsidR="00694840" w:rsidRPr="00F769BB" w:rsidRDefault="00694840" w:rsidP="00694840">
            <w:pPr>
              <w:jc w:val="center"/>
              <w:rPr>
                <w:szCs w:val="24"/>
              </w:rPr>
            </w:pPr>
            <w:r w:rsidRPr="00D44A34">
              <w:t>─</w:t>
            </w:r>
          </w:p>
        </w:tc>
        <w:tc>
          <w:tcPr>
            <w:tcW w:w="0" w:type="auto"/>
            <w:vAlign w:val="center"/>
            <w:hideMark/>
          </w:tcPr>
          <w:p w14:paraId="2B2A4860" w14:textId="11F4A2F6" w:rsidR="00694840" w:rsidRPr="00F769BB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10275CA0" w14:textId="6A0DB435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③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※</w:t>
            </w:r>
            <w:r w:rsidRPr="00905B88">
              <w:rPr>
                <w:sz w:val="22"/>
              </w:rPr>
              <w:t>1</w:t>
            </w:r>
          </w:p>
        </w:tc>
      </w:tr>
      <w:tr w:rsidR="00694840" w:rsidRPr="00F769BB" w14:paraId="5EF47EF7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AED3991" w14:textId="3A7CCE51" w:rsidR="00694840" w:rsidRPr="006305B4" w:rsidRDefault="00694840" w:rsidP="00694840">
            <w:pPr>
              <w:jc w:val="center"/>
            </w:pPr>
            <w:r w:rsidRPr="002A0271">
              <w:t>─</w:t>
            </w:r>
          </w:p>
        </w:tc>
        <w:tc>
          <w:tcPr>
            <w:tcW w:w="0" w:type="auto"/>
            <w:vAlign w:val="center"/>
          </w:tcPr>
          <w:p w14:paraId="49C614B1" w14:textId="6A25F0E0" w:rsidR="00694840" w:rsidRPr="006305B4" w:rsidRDefault="00694840" w:rsidP="00694840">
            <w:pPr>
              <w:jc w:val="center"/>
            </w:pPr>
            <w:r w:rsidRPr="00694840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4F1499CD" w14:textId="4A0F502B" w:rsidR="00694840" w:rsidRPr="006305B4" w:rsidRDefault="00694840" w:rsidP="00694840">
            <w:pPr>
              <w:jc w:val="center"/>
            </w:pPr>
            <w:r w:rsidRPr="00694840">
              <w:rPr>
                <w:rFonts w:hint="eastAsia"/>
              </w:rPr>
              <w:t>19:03</w:t>
            </w:r>
          </w:p>
        </w:tc>
        <w:tc>
          <w:tcPr>
            <w:tcW w:w="0" w:type="auto"/>
            <w:vAlign w:val="center"/>
          </w:tcPr>
          <w:p w14:paraId="645D1C98" w14:textId="72195262" w:rsidR="00694840" w:rsidRPr="006305B4" w:rsidRDefault="00694840" w:rsidP="00694840">
            <w:pPr>
              <w:jc w:val="center"/>
            </w:pPr>
            <w:r w:rsidRPr="00694840">
              <w:rPr>
                <w:rFonts w:hint="eastAsia"/>
              </w:rPr>
              <w:t>19:11</w:t>
            </w:r>
          </w:p>
        </w:tc>
        <w:tc>
          <w:tcPr>
            <w:tcW w:w="0" w:type="auto"/>
            <w:vAlign w:val="center"/>
          </w:tcPr>
          <w:p w14:paraId="631EEC3A" w14:textId="01E55086" w:rsidR="00694840" w:rsidRPr="006305B4" w:rsidRDefault="00694840" w:rsidP="00694840">
            <w:pPr>
              <w:jc w:val="center"/>
            </w:pPr>
            <w:r w:rsidRPr="00694840">
              <w:rPr>
                <w:rFonts w:hint="eastAsia"/>
              </w:rPr>
              <w:t>19:14</w:t>
            </w:r>
          </w:p>
        </w:tc>
        <w:tc>
          <w:tcPr>
            <w:tcW w:w="0" w:type="auto"/>
            <w:vAlign w:val="center"/>
          </w:tcPr>
          <w:p w14:paraId="34595453" w14:textId="4BD2F333" w:rsidR="00694840" w:rsidRPr="006305B4" w:rsidRDefault="00694840" w:rsidP="00694840">
            <w:pPr>
              <w:jc w:val="center"/>
            </w:pPr>
            <w:r w:rsidRPr="00694840">
              <w:rPr>
                <w:rFonts w:hint="eastAsia"/>
              </w:rPr>
              <w:t>19:22</w:t>
            </w:r>
          </w:p>
        </w:tc>
        <w:tc>
          <w:tcPr>
            <w:tcW w:w="0" w:type="auto"/>
            <w:vAlign w:val="center"/>
          </w:tcPr>
          <w:p w14:paraId="6204B32A" w14:textId="0DAA8B72" w:rsidR="00694840" w:rsidRPr="006305B4" w:rsidRDefault="00694840" w:rsidP="00694840">
            <w:pPr>
              <w:jc w:val="center"/>
            </w:pPr>
            <w:r w:rsidRPr="00694840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</w:tcPr>
          <w:p w14:paraId="695A493E" w14:textId="3BDD28FB" w:rsidR="00694840" w:rsidRPr="006305B4" w:rsidRDefault="00694840" w:rsidP="00694840">
            <w:pPr>
              <w:jc w:val="center"/>
            </w:pPr>
            <w:r w:rsidRPr="00D44A34">
              <w:t>─</w:t>
            </w:r>
          </w:p>
        </w:tc>
        <w:tc>
          <w:tcPr>
            <w:tcW w:w="0" w:type="auto"/>
            <w:vAlign w:val="center"/>
          </w:tcPr>
          <w:p w14:paraId="47B8BA72" w14:textId="1722B2E9" w:rsidR="00694840" w:rsidRPr="006305B4" w:rsidRDefault="00694840" w:rsidP="00694840">
            <w:pPr>
              <w:jc w:val="center"/>
            </w:pPr>
            <w:r w:rsidRPr="00694840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</w:tcPr>
          <w:p w14:paraId="14D588F9" w14:textId="224BA101" w:rsidR="00694840" w:rsidRPr="00905B88" w:rsidRDefault="00694840" w:rsidP="00694840">
            <w:pPr>
              <w:jc w:val="center"/>
              <w:rPr>
                <w:sz w:val="22"/>
              </w:rPr>
            </w:pPr>
            <w:r w:rsidRPr="00694840">
              <w:rPr>
                <w:rFonts w:hint="eastAsia"/>
                <w:sz w:val="22"/>
              </w:rPr>
              <w:t>①</w:t>
            </w:r>
          </w:p>
        </w:tc>
      </w:tr>
      <w:tr w:rsidR="00694840" w:rsidRPr="00F769BB" w14:paraId="3F36C621" w14:textId="77777777" w:rsidTr="00694840">
        <w:trPr>
          <w:jc w:val="center"/>
        </w:trPr>
        <w:tc>
          <w:tcPr>
            <w:tcW w:w="0" w:type="auto"/>
            <w:vAlign w:val="center"/>
          </w:tcPr>
          <w:p w14:paraId="4BF20F5E" w14:textId="3D5CD8F6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2A0271">
              <w:t>─</w:t>
            </w:r>
          </w:p>
        </w:tc>
        <w:tc>
          <w:tcPr>
            <w:tcW w:w="0" w:type="auto"/>
            <w:vAlign w:val="center"/>
          </w:tcPr>
          <w:p w14:paraId="20445547" w14:textId="3F414F33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</w:tcPr>
          <w:p w14:paraId="78884D3F" w14:textId="512ADA2E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19:18</w:t>
            </w:r>
          </w:p>
        </w:tc>
        <w:tc>
          <w:tcPr>
            <w:tcW w:w="0" w:type="auto"/>
            <w:vAlign w:val="center"/>
          </w:tcPr>
          <w:p w14:paraId="20085C87" w14:textId="624A2C34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19:26</w:t>
            </w:r>
          </w:p>
        </w:tc>
        <w:tc>
          <w:tcPr>
            <w:tcW w:w="0" w:type="auto"/>
            <w:vAlign w:val="center"/>
          </w:tcPr>
          <w:p w14:paraId="7BD27D95" w14:textId="48E6477F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19:29</w:t>
            </w:r>
          </w:p>
        </w:tc>
        <w:tc>
          <w:tcPr>
            <w:tcW w:w="0" w:type="auto"/>
            <w:vAlign w:val="center"/>
          </w:tcPr>
          <w:p w14:paraId="5528B576" w14:textId="698E02AE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19:37</w:t>
            </w:r>
          </w:p>
        </w:tc>
        <w:tc>
          <w:tcPr>
            <w:tcW w:w="0" w:type="auto"/>
            <w:vAlign w:val="center"/>
          </w:tcPr>
          <w:p w14:paraId="15C66548" w14:textId="78234F52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</w:tcPr>
          <w:p w14:paraId="772846D5" w14:textId="06845938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D44A34">
              <w:t>─</w:t>
            </w:r>
          </w:p>
        </w:tc>
        <w:tc>
          <w:tcPr>
            <w:tcW w:w="0" w:type="auto"/>
            <w:vAlign w:val="center"/>
          </w:tcPr>
          <w:p w14:paraId="5F3244C0" w14:textId="4E294299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</w:tcPr>
          <w:p w14:paraId="26845ED5" w14:textId="59E490F9" w:rsidR="00694840" w:rsidRPr="00905B88" w:rsidRDefault="00694840" w:rsidP="00694840">
            <w:pPr>
              <w:jc w:val="center"/>
              <w:rPr>
                <w:color w:val="385623" w:themeColor="accent6" w:themeShade="80"/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①</w:t>
            </w:r>
          </w:p>
        </w:tc>
      </w:tr>
      <w:tr w:rsidR="00694840" w:rsidRPr="00F769BB" w14:paraId="13B35E45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35BB508" w14:textId="32BCB6FD" w:rsidR="00694840" w:rsidRPr="006305B4" w:rsidRDefault="00694840" w:rsidP="00694840">
            <w:pPr>
              <w:jc w:val="center"/>
              <w:rPr>
                <w:szCs w:val="24"/>
              </w:rPr>
            </w:pPr>
            <w:r w:rsidRPr="002A0271">
              <w:t>─</w:t>
            </w:r>
          </w:p>
        </w:tc>
        <w:tc>
          <w:tcPr>
            <w:tcW w:w="0" w:type="auto"/>
            <w:vAlign w:val="center"/>
          </w:tcPr>
          <w:p w14:paraId="603CD3F6" w14:textId="74F078A1" w:rsidR="00694840" w:rsidRPr="006305B4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</w:tcPr>
          <w:p w14:paraId="189C7F54" w14:textId="5C2BEBA6" w:rsidR="00694840" w:rsidRPr="006305B4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20:03</w:t>
            </w:r>
          </w:p>
        </w:tc>
        <w:tc>
          <w:tcPr>
            <w:tcW w:w="0" w:type="auto"/>
            <w:vAlign w:val="center"/>
          </w:tcPr>
          <w:p w14:paraId="46CD6FC3" w14:textId="34572FD8" w:rsidR="00694840" w:rsidRPr="006305B4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20:11</w:t>
            </w:r>
          </w:p>
        </w:tc>
        <w:tc>
          <w:tcPr>
            <w:tcW w:w="0" w:type="auto"/>
            <w:vAlign w:val="center"/>
          </w:tcPr>
          <w:p w14:paraId="52457929" w14:textId="353CA70F" w:rsidR="00694840" w:rsidRPr="006305B4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20:14</w:t>
            </w:r>
          </w:p>
        </w:tc>
        <w:tc>
          <w:tcPr>
            <w:tcW w:w="0" w:type="auto"/>
            <w:vAlign w:val="center"/>
          </w:tcPr>
          <w:p w14:paraId="4E45F442" w14:textId="5637AA77" w:rsidR="00694840" w:rsidRPr="006305B4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20:22</w:t>
            </w:r>
          </w:p>
        </w:tc>
        <w:tc>
          <w:tcPr>
            <w:tcW w:w="0" w:type="auto"/>
            <w:vAlign w:val="center"/>
          </w:tcPr>
          <w:p w14:paraId="6CB86410" w14:textId="241D88F0" w:rsidR="00694840" w:rsidRPr="006305B4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</w:tcPr>
          <w:p w14:paraId="78E39CB7" w14:textId="564E8DED" w:rsidR="00694840" w:rsidRPr="006305B4" w:rsidRDefault="00694840" w:rsidP="00694840">
            <w:pPr>
              <w:jc w:val="center"/>
              <w:rPr>
                <w:szCs w:val="24"/>
              </w:rPr>
            </w:pPr>
            <w:r w:rsidRPr="00D44A34">
              <w:t>─</w:t>
            </w:r>
          </w:p>
        </w:tc>
        <w:tc>
          <w:tcPr>
            <w:tcW w:w="0" w:type="auto"/>
            <w:vAlign w:val="center"/>
          </w:tcPr>
          <w:p w14:paraId="4F000FB1" w14:textId="22B194AF" w:rsidR="00694840" w:rsidRPr="006305B4" w:rsidRDefault="00694840" w:rsidP="00694840">
            <w:pPr>
              <w:jc w:val="center"/>
              <w:rPr>
                <w:szCs w:val="24"/>
              </w:rPr>
            </w:pPr>
            <w:r w:rsidRPr="00694840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5066D2D7" w14:textId="04D83CF7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sz w:val="22"/>
              </w:rPr>
              <w:t>①</w:t>
            </w:r>
          </w:p>
        </w:tc>
      </w:tr>
      <w:tr w:rsidR="00694840" w:rsidRPr="00F769BB" w14:paraId="0B938C2B" w14:textId="77777777" w:rsidTr="00694840">
        <w:trPr>
          <w:jc w:val="center"/>
        </w:trPr>
        <w:tc>
          <w:tcPr>
            <w:tcW w:w="0" w:type="auto"/>
            <w:vAlign w:val="center"/>
          </w:tcPr>
          <w:p w14:paraId="63344093" w14:textId="137858E5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2A0271">
              <w:t>─</w:t>
            </w:r>
          </w:p>
        </w:tc>
        <w:tc>
          <w:tcPr>
            <w:tcW w:w="0" w:type="auto"/>
            <w:vAlign w:val="center"/>
          </w:tcPr>
          <w:p w14:paraId="669E3A7D" w14:textId="410B7500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</w:tcPr>
          <w:p w14:paraId="5F36CD9C" w14:textId="57C084F0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20:1</w:t>
            </w:r>
            <w:r w:rsidR="00644741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547AD1B5" w14:textId="25E9248B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20:2</w:t>
            </w:r>
            <w:r w:rsidR="00644741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06CBE626" w14:textId="58A972BA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20:2</w:t>
            </w:r>
            <w:r w:rsidR="00644741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5748E7AA" w14:textId="3DEBB08F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20:3</w:t>
            </w:r>
            <w:r w:rsidR="00644741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2EC56E0" w14:textId="3CD52490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20:</w:t>
            </w:r>
            <w:r w:rsidR="00644741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</w:tcPr>
          <w:p w14:paraId="5FCD9B5A" w14:textId="6C44841A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D44A34">
              <w:t>─</w:t>
            </w:r>
          </w:p>
        </w:tc>
        <w:tc>
          <w:tcPr>
            <w:tcW w:w="0" w:type="auto"/>
            <w:vAlign w:val="center"/>
          </w:tcPr>
          <w:p w14:paraId="6DCDAC93" w14:textId="00EEDC06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</w:tcPr>
          <w:p w14:paraId="06627E4A" w14:textId="2D69DCB2" w:rsidR="00694840" w:rsidRPr="00905B88" w:rsidRDefault="00694840" w:rsidP="00694840">
            <w:pPr>
              <w:jc w:val="center"/>
              <w:rPr>
                <w:color w:val="385623" w:themeColor="accent6" w:themeShade="80"/>
                <w:sz w:val="22"/>
              </w:rPr>
            </w:pPr>
            <w:r w:rsidRPr="00905B88">
              <w:rPr>
                <w:rFonts w:hint="eastAsia"/>
                <w:sz w:val="22"/>
              </w:rPr>
              <w:t>◎</w:t>
            </w:r>
            <w:r w:rsidRPr="00905B88">
              <w:rPr>
                <w:rFonts w:hint="eastAsia"/>
                <w:sz w:val="22"/>
              </w:rPr>
              <w:t xml:space="preserve">, </w:t>
            </w:r>
            <w:r w:rsidRPr="00905B88">
              <w:rPr>
                <w:rFonts w:hint="eastAsia"/>
                <w:sz w:val="22"/>
              </w:rPr>
              <w:t>①</w:t>
            </w:r>
          </w:p>
        </w:tc>
      </w:tr>
      <w:tr w:rsidR="00694840" w:rsidRPr="00F769BB" w14:paraId="1914BB0A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674F256" w14:textId="1872ADC2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F81A73B" w14:textId="0CB47766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21:00</w:t>
            </w:r>
          </w:p>
        </w:tc>
        <w:tc>
          <w:tcPr>
            <w:tcW w:w="0" w:type="auto"/>
            <w:vAlign w:val="center"/>
          </w:tcPr>
          <w:p w14:paraId="6BF9620A" w14:textId="41B5A953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21:1</w:t>
            </w:r>
            <w:r w:rsidR="00644741">
              <w:rPr>
                <w:rFonts w:hint="eastAsia"/>
                <w:color w:val="0070C0"/>
              </w:rPr>
              <w:t>1</w:t>
            </w:r>
          </w:p>
        </w:tc>
        <w:tc>
          <w:tcPr>
            <w:tcW w:w="0" w:type="auto"/>
            <w:vAlign w:val="center"/>
          </w:tcPr>
          <w:p w14:paraId="59331124" w14:textId="50D9A1A4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</w:t>
            </w:r>
            <w:r w:rsidR="00644741">
              <w:rPr>
                <w:rFonts w:hint="eastAsia"/>
                <w:color w:val="0070C0"/>
              </w:rPr>
              <w:t>19</w:t>
            </w:r>
          </w:p>
        </w:tc>
        <w:tc>
          <w:tcPr>
            <w:tcW w:w="0" w:type="auto"/>
            <w:vAlign w:val="center"/>
          </w:tcPr>
          <w:p w14:paraId="1725877E" w14:textId="4D29EFEC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21:2</w:t>
            </w:r>
            <w:r w:rsidR="00644741">
              <w:rPr>
                <w:rFonts w:hint="eastAsia"/>
                <w:color w:val="0070C0"/>
              </w:rPr>
              <w:t>2</w:t>
            </w:r>
          </w:p>
        </w:tc>
        <w:tc>
          <w:tcPr>
            <w:tcW w:w="0" w:type="auto"/>
            <w:vAlign w:val="center"/>
          </w:tcPr>
          <w:p w14:paraId="15CBB874" w14:textId="7C319189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21:3</w:t>
            </w:r>
            <w:r w:rsidR="00644741">
              <w:rPr>
                <w:rFonts w:hint="eastAsia"/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436FFF26" w14:textId="0BC4FBA4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21:3</w:t>
            </w:r>
            <w:r w:rsidR="00644741">
              <w:rPr>
                <w:rFonts w:hint="eastAsia"/>
                <w:color w:val="0070C0"/>
              </w:rPr>
              <w:t>3</w:t>
            </w:r>
          </w:p>
        </w:tc>
        <w:tc>
          <w:tcPr>
            <w:tcW w:w="0" w:type="auto"/>
            <w:vAlign w:val="center"/>
          </w:tcPr>
          <w:p w14:paraId="3A9C39CF" w14:textId="5F2D08FE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6628E59" w14:textId="5DBEE36B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21:40</w:t>
            </w:r>
          </w:p>
        </w:tc>
        <w:tc>
          <w:tcPr>
            <w:tcW w:w="0" w:type="auto"/>
            <w:vAlign w:val="center"/>
          </w:tcPr>
          <w:p w14:paraId="5DFB9F22" w14:textId="0BA0792D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color w:val="0070C0"/>
                <w:sz w:val="22"/>
              </w:rPr>
              <w:t>週五行駛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①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※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3</w:t>
            </w:r>
          </w:p>
        </w:tc>
      </w:tr>
      <w:tr w:rsidR="00694840" w:rsidRPr="00F769BB" w14:paraId="31CDB48D" w14:textId="77777777" w:rsidTr="00694840">
        <w:trPr>
          <w:jc w:val="center"/>
        </w:trPr>
        <w:tc>
          <w:tcPr>
            <w:tcW w:w="0" w:type="auto"/>
            <w:vAlign w:val="center"/>
          </w:tcPr>
          <w:p w14:paraId="4B582063" w14:textId="1020D849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2A0271">
              <w:t>─</w:t>
            </w:r>
          </w:p>
        </w:tc>
        <w:tc>
          <w:tcPr>
            <w:tcW w:w="0" w:type="auto"/>
            <w:vAlign w:val="center"/>
          </w:tcPr>
          <w:p w14:paraId="0EDF40D2" w14:textId="054B792E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25C67D60" w14:textId="7DD35825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21:3</w:t>
            </w:r>
            <w:r w:rsidR="00644741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4AC4917C" w14:textId="4F0C9519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21:4</w:t>
            </w:r>
            <w:r w:rsidR="00644741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720E1211" w14:textId="0080F775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21:4</w:t>
            </w:r>
            <w:r w:rsidR="00644741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20D81615" w14:textId="37D8636F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21:5</w:t>
            </w:r>
            <w:r w:rsidR="00644741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CD3D981" w14:textId="66A33181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</w:t>
            </w:r>
            <w:r w:rsidR="00644741">
              <w:rPr>
                <w:rFonts w:hint="eastAsia"/>
              </w:rPr>
              <w:t>1</w:t>
            </w:r>
            <w:r w:rsidRPr="00694840">
              <w:rPr>
                <w:rFonts w:hint="eastAsia"/>
              </w:rPr>
              <w:t>:</w:t>
            </w:r>
            <w:r w:rsidR="00644741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</w:tcPr>
          <w:p w14:paraId="064BF459" w14:textId="65F773CE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D44A34">
              <w:t>─</w:t>
            </w:r>
          </w:p>
        </w:tc>
        <w:tc>
          <w:tcPr>
            <w:tcW w:w="0" w:type="auto"/>
            <w:vAlign w:val="center"/>
          </w:tcPr>
          <w:p w14:paraId="2AE99C93" w14:textId="071DD845" w:rsidR="00694840" w:rsidRPr="00E1369E" w:rsidRDefault="00694840" w:rsidP="00694840">
            <w:pPr>
              <w:jc w:val="center"/>
              <w:rPr>
                <w:color w:val="385623" w:themeColor="accent6" w:themeShade="80"/>
                <w:szCs w:val="24"/>
              </w:rPr>
            </w:pPr>
            <w:r w:rsidRPr="00694840">
              <w:rPr>
                <w:rFonts w:hint="eastAsia"/>
              </w:rPr>
              <w:t>22:05</w:t>
            </w:r>
          </w:p>
        </w:tc>
        <w:tc>
          <w:tcPr>
            <w:tcW w:w="0" w:type="auto"/>
            <w:vAlign w:val="center"/>
          </w:tcPr>
          <w:p w14:paraId="5F288D9D" w14:textId="156984A6" w:rsidR="00694840" w:rsidRPr="00905B88" w:rsidRDefault="00694840" w:rsidP="00694840">
            <w:pPr>
              <w:jc w:val="center"/>
              <w:rPr>
                <w:color w:val="385623" w:themeColor="accent6" w:themeShade="80"/>
                <w:sz w:val="22"/>
              </w:rPr>
            </w:pPr>
            <w:r w:rsidRPr="00905B88">
              <w:rPr>
                <w:rFonts w:hint="eastAsia"/>
                <w:sz w:val="22"/>
              </w:rPr>
              <w:t>①</w:t>
            </w:r>
          </w:p>
        </w:tc>
      </w:tr>
      <w:tr w:rsidR="00694840" w:rsidRPr="00F769BB" w14:paraId="7CDDC5AB" w14:textId="77777777" w:rsidTr="0069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B944A02" w14:textId="376C1725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2E7FED3" w14:textId="6C6CA9B6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22:00</w:t>
            </w:r>
          </w:p>
        </w:tc>
        <w:tc>
          <w:tcPr>
            <w:tcW w:w="0" w:type="auto"/>
            <w:vAlign w:val="center"/>
          </w:tcPr>
          <w:p w14:paraId="5927C529" w14:textId="2AEAF405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22:1</w:t>
            </w:r>
            <w:r w:rsidR="00644741">
              <w:rPr>
                <w:rFonts w:hint="eastAsia"/>
                <w:color w:val="0070C0"/>
              </w:rPr>
              <w:t>1</w:t>
            </w:r>
          </w:p>
        </w:tc>
        <w:tc>
          <w:tcPr>
            <w:tcW w:w="0" w:type="auto"/>
            <w:vAlign w:val="center"/>
          </w:tcPr>
          <w:p w14:paraId="65C38DEF" w14:textId="23FD4488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22:</w:t>
            </w:r>
            <w:r w:rsidR="00644741">
              <w:rPr>
                <w:rFonts w:hint="eastAsia"/>
                <w:color w:val="0070C0"/>
              </w:rPr>
              <w:t>19</w:t>
            </w:r>
          </w:p>
        </w:tc>
        <w:tc>
          <w:tcPr>
            <w:tcW w:w="0" w:type="auto"/>
            <w:vAlign w:val="center"/>
          </w:tcPr>
          <w:p w14:paraId="1A28F413" w14:textId="56700E26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22:2</w:t>
            </w:r>
            <w:r w:rsidR="00644741">
              <w:rPr>
                <w:rFonts w:hint="eastAsia"/>
                <w:color w:val="0070C0"/>
              </w:rPr>
              <w:t>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028461C" w14:textId="49006887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22:3</w:t>
            </w:r>
            <w:r w:rsidR="00644741">
              <w:rPr>
                <w:rFonts w:hint="eastAsia"/>
                <w:color w:val="0070C0"/>
              </w:rPr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4166569" w14:textId="4C7FE99D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22:</w:t>
            </w:r>
            <w:r w:rsidR="00644741">
              <w:rPr>
                <w:rFonts w:hint="eastAsia"/>
                <w:color w:val="0070C0"/>
              </w:rPr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A3D1A54" w14:textId="3CDACF48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527D04C" w14:textId="314EDC3E" w:rsidR="00694840" w:rsidRPr="00905B88" w:rsidRDefault="00694840" w:rsidP="00694840">
            <w:pPr>
              <w:jc w:val="center"/>
              <w:rPr>
                <w:color w:val="0070C0"/>
                <w:szCs w:val="24"/>
              </w:rPr>
            </w:pPr>
            <w:r w:rsidRPr="00905B88">
              <w:rPr>
                <w:color w:val="0070C0"/>
              </w:rPr>
              <w:t>22:40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36ECDE5" w14:textId="37F9FFEF" w:rsidR="00694840" w:rsidRPr="00905B88" w:rsidRDefault="00694840" w:rsidP="00694840">
            <w:pPr>
              <w:jc w:val="center"/>
              <w:rPr>
                <w:sz w:val="22"/>
              </w:rPr>
            </w:pPr>
            <w:r w:rsidRPr="00905B88">
              <w:rPr>
                <w:rFonts w:hint="eastAsia"/>
                <w:color w:val="0070C0"/>
                <w:sz w:val="22"/>
              </w:rPr>
              <w:t>週五行駛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sz w:val="22"/>
              </w:rPr>
              <w:t>①</w:t>
            </w:r>
            <w:r w:rsidRPr="00905B88">
              <w:rPr>
                <w:rFonts w:hint="eastAsia"/>
                <w:sz w:val="22"/>
              </w:rPr>
              <w:t>,</w:t>
            </w:r>
            <w:r w:rsidRPr="00905B88">
              <w:rPr>
                <w:sz w:val="22"/>
              </w:rPr>
              <w:t xml:space="preserve"> 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※</w:t>
            </w:r>
            <w:r w:rsidRPr="00905B88">
              <w:rPr>
                <w:rFonts w:hint="eastAsia"/>
                <w:color w:val="385623" w:themeColor="accent6" w:themeShade="80"/>
                <w:sz w:val="22"/>
              </w:rPr>
              <w:t>3</w:t>
            </w:r>
          </w:p>
        </w:tc>
      </w:tr>
      <w:tr w:rsidR="00694840" w:rsidRPr="00F769BB" w14:paraId="1744BD4D" w14:textId="77777777" w:rsidTr="00E1369E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A75F9CA" w14:textId="30278CE7" w:rsidR="00694840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F769BB">
              <w:rPr>
                <w:szCs w:val="24"/>
              </w:rPr>
              <w:t>inying Station</w:t>
            </w:r>
          </w:p>
          <w:p w14:paraId="5AFC87EF" w14:textId="77777777" w:rsidR="00694840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Tainan City Hall Minj</w:t>
            </w:r>
            <w:r w:rsidRPr="00F769BB">
              <w:rPr>
                <w:szCs w:val="24"/>
              </w:rPr>
              <w:t>hi Center</w:t>
            </w:r>
          </w:p>
          <w:p w14:paraId="24F7B597" w14:textId="77777777" w:rsidR="00694840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F769BB">
              <w:rPr>
                <w:szCs w:val="24"/>
              </w:rPr>
              <w:t>ainan City Farmers</w:t>
            </w:r>
            <w:r>
              <w:rPr>
                <w:szCs w:val="24"/>
              </w:rPr>
              <w:t>’ Assn</w:t>
            </w:r>
            <w:r w:rsidRPr="00F769BB">
              <w:rPr>
                <w:szCs w:val="24"/>
              </w:rPr>
              <w:t>.</w:t>
            </w:r>
          </w:p>
          <w:p w14:paraId="4DFE2C8F" w14:textId="77777777" w:rsidR="00694840" w:rsidRPr="00F769BB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Dong</w:t>
            </w:r>
            <w:r>
              <w:rPr>
                <w:szCs w:val="24"/>
              </w:rPr>
              <w:t>s</w:t>
            </w:r>
            <w:r w:rsidRPr="00F769BB">
              <w:rPr>
                <w:szCs w:val="24"/>
              </w:rPr>
              <w:t>ing Public Housing</w:t>
            </w:r>
          </w:p>
          <w:p w14:paraId="2B004776" w14:textId="77777777" w:rsidR="00694840" w:rsidRPr="00F769BB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North An</w:t>
            </w:r>
            <w:r>
              <w:rPr>
                <w:szCs w:val="24"/>
              </w:rPr>
              <w:t>s</w:t>
            </w:r>
            <w:r w:rsidRPr="00F769BB">
              <w:rPr>
                <w:szCs w:val="24"/>
              </w:rPr>
              <w:t>iliao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4C247B8" w14:textId="77777777" w:rsidR="00694840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Houbi Train Station</w:t>
            </w:r>
          </w:p>
          <w:p w14:paraId="6C462D1E" w14:textId="77777777" w:rsidR="00694840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Nanjing Train Station</w:t>
            </w:r>
          </w:p>
          <w:p w14:paraId="5B3DB87B" w14:textId="77777777" w:rsidR="00694840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F769BB">
              <w:rPr>
                <w:szCs w:val="24"/>
              </w:rPr>
              <w:t>HSR Chiayi Station</w:t>
            </w:r>
          </w:p>
          <w:p w14:paraId="69DB25C4" w14:textId="77777777" w:rsidR="00694840" w:rsidRPr="00F769BB" w:rsidRDefault="00694840" w:rsidP="00694840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szCs w:val="24"/>
              </w:rPr>
            </w:pPr>
            <w:r w:rsidRPr="00F769BB">
              <w:rPr>
                <w:szCs w:val="24"/>
              </w:rPr>
              <w:t>Southern Branch of the National Palace Museum</w:t>
            </w:r>
          </w:p>
        </w:tc>
      </w:tr>
    </w:tbl>
    <w:p w14:paraId="344EA104" w14:textId="77777777" w:rsidR="00694840" w:rsidRDefault="00694840" w:rsidP="00694840">
      <w:pPr>
        <w:widowControl/>
        <w:jc w:val="center"/>
      </w:pPr>
    </w:p>
    <w:sectPr w:rsidR="0069484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B929" w14:textId="77777777" w:rsidR="00E835BA" w:rsidRDefault="00E835BA" w:rsidP="00044A64">
      <w:r>
        <w:separator/>
      </w:r>
    </w:p>
  </w:endnote>
  <w:endnote w:type="continuationSeparator" w:id="0">
    <w:p w14:paraId="28245DA8" w14:textId="77777777" w:rsidR="00E835BA" w:rsidRDefault="00E835BA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5E4F" w14:textId="77777777" w:rsidR="00E835BA" w:rsidRDefault="00E835BA" w:rsidP="00044A64">
      <w:r>
        <w:separator/>
      </w:r>
    </w:p>
  </w:footnote>
  <w:footnote w:type="continuationSeparator" w:id="0">
    <w:p w14:paraId="39D6C293" w14:textId="77777777" w:rsidR="00E835BA" w:rsidRDefault="00E835BA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272"/>
    <w:multiLevelType w:val="hybridMultilevel"/>
    <w:tmpl w:val="8B141C3E"/>
    <w:lvl w:ilvl="0" w:tplc="A36AA5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F61FC0"/>
    <w:multiLevelType w:val="hybridMultilevel"/>
    <w:tmpl w:val="F72048AA"/>
    <w:lvl w:ilvl="0" w:tplc="6772E9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AF7266"/>
    <w:multiLevelType w:val="hybridMultilevel"/>
    <w:tmpl w:val="57C0D776"/>
    <w:lvl w:ilvl="0" w:tplc="0BECD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6F04DE"/>
    <w:multiLevelType w:val="hybridMultilevel"/>
    <w:tmpl w:val="7C9AC4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C263F0"/>
    <w:multiLevelType w:val="hybridMultilevel"/>
    <w:tmpl w:val="60DC4DE6"/>
    <w:lvl w:ilvl="0" w:tplc="7F2C3C3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E32841"/>
    <w:multiLevelType w:val="hybridMultilevel"/>
    <w:tmpl w:val="2F449A4A"/>
    <w:lvl w:ilvl="0" w:tplc="02420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5122A3"/>
    <w:multiLevelType w:val="hybridMultilevel"/>
    <w:tmpl w:val="5B809080"/>
    <w:lvl w:ilvl="0" w:tplc="CA908A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4864D6"/>
    <w:multiLevelType w:val="hybridMultilevel"/>
    <w:tmpl w:val="7C9AC4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FB4F1F"/>
    <w:multiLevelType w:val="hybridMultilevel"/>
    <w:tmpl w:val="5AD404D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80742E"/>
    <w:multiLevelType w:val="hybridMultilevel"/>
    <w:tmpl w:val="26F0162A"/>
    <w:lvl w:ilvl="0" w:tplc="EF78696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AD44EA"/>
    <w:multiLevelType w:val="hybridMultilevel"/>
    <w:tmpl w:val="7D7A4F42"/>
    <w:lvl w:ilvl="0" w:tplc="BBF41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4E56BF"/>
    <w:multiLevelType w:val="hybridMultilevel"/>
    <w:tmpl w:val="4460A3D0"/>
    <w:lvl w:ilvl="0" w:tplc="56EC0EC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8906A1"/>
    <w:multiLevelType w:val="hybridMultilevel"/>
    <w:tmpl w:val="0DC0FB38"/>
    <w:lvl w:ilvl="0" w:tplc="4A68DD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B170EF"/>
    <w:multiLevelType w:val="hybridMultilevel"/>
    <w:tmpl w:val="5AD404D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0862703">
    <w:abstractNumId w:val="27"/>
  </w:num>
  <w:num w:numId="2" w16cid:durableId="31808906">
    <w:abstractNumId w:val="20"/>
  </w:num>
  <w:num w:numId="3" w16cid:durableId="2037656654">
    <w:abstractNumId w:val="14"/>
  </w:num>
  <w:num w:numId="4" w16cid:durableId="1034309848">
    <w:abstractNumId w:val="44"/>
  </w:num>
  <w:num w:numId="5" w16cid:durableId="719671954">
    <w:abstractNumId w:val="10"/>
  </w:num>
  <w:num w:numId="6" w16cid:durableId="619068730">
    <w:abstractNumId w:val="19"/>
  </w:num>
  <w:num w:numId="7" w16cid:durableId="582685877">
    <w:abstractNumId w:val="32"/>
  </w:num>
  <w:num w:numId="8" w16cid:durableId="2127775565">
    <w:abstractNumId w:val="16"/>
  </w:num>
  <w:num w:numId="9" w16cid:durableId="400829070">
    <w:abstractNumId w:val="26"/>
  </w:num>
  <w:num w:numId="10" w16cid:durableId="496573414">
    <w:abstractNumId w:val="46"/>
  </w:num>
  <w:num w:numId="11" w16cid:durableId="978072422">
    <w:abstractNumId w:val="1"/>
  </w:num>
  <w:num w:numId="12" w16cid:durableId="1174881453">
    <w:abstractNumId w:val="21"/>
  </w:num>
  <w:num w:numId="13" w16cid:durableId="1458573404">
    <w:abstractNumId w:val="34"/>
  </w:num>
  <w:num w:numId="14" w16cid:durableId="1116869402">
    <w:abstractNumId w:val="38"/>
  </w:num>
  <w:num w:numId="15" w16cid:durableId="215044142">
    <w:abstractNumId w:val="6"/>
  </w:num>
  <w:num w:numId="16" w16cid:durableId="1043480404">
    <w:abstractNumId w:val="23"/>
  </w:num>
  <w:num w:numId="17" w16cid:durableId="1794244921">
    <w:abstractNumId w:val="37"/>
  </w:num>
  <w:num w:numId="18" w16cid:durableId="356393333">
    <w:abstractNumId w:val="41"/>
  </w:num>
  <w:num w:numId="19" w16cid:durableId="1982802765">
    <w:abstractNumId w:val="29"/>
  </w:num>
  <w:num w:numId="20" w16cid:durableId="299459930">
    <w:abstractNumId w:val="5"/>
  </w:num>
  <w:num w:numId="21" w16cid:durableId="1467047377">
    <w:abstractNumId w:val="17"/>
  </w:num>
  <w:num w:numId="22" w16cid:durableId="1936015485">
    <w:abstractNumId w:val="25"/>
  </w:num>
  <w:num w:numId="23" w16cid:durableId="1115443086">
    <w:abstractNumId w:val="18"/>
  </w:num>
  <w:num w:numId="24" w16cid:durableId="1257523287">
    <w:abstractNumId w:val="45"/>
  </w:num>
  <w:num w:numId="25" w16cid:durableId="836530874">
    <w:abstractNumId w:val="8"/>
  </w:num>
  <w:num w:numId="26" w16cid:durableId="2059010650">
    <w:abstractNumId w:val="31"/>
  </w:num>
  <w:num w:numId="27" w16cid:durableId="1951934691">
    <w:abstractNumId w:val="13"/>
  </w:num>
  <w:num w:numId="28" w16cid:durableId="1375345153">
    <w:abstractNumId w:val="40"/>
  </w:num>
  <w:num w:numId="29" w16cid:durableId="1512257559">
    <w:abstractNumId w:val="15"/>
  </w:num>
  <w:num w:numId="30" w16cid:durableId="804860258">
    <w:abstractNumId w:val="3"/>
  </w:num>
  <w:num w:numId="31" w16cid:durableId="806702665">
    <w:abstractNumId w:val="4"/>
  </w:num>
  <w:num w:numId="32" w16cid:durableId="527254434">
    <w:abstractNumId w:val="42"/>
  </w:num>
  <w:num w:numId="33" w16cid:durableId="1017774255">
    <w:abstractNumId w:val="24"/>
  </w:num>
  <w:num w:numId="34" w16cid:durableId="2048724472">
    <w:abstractNumId w:val="2"/>
  </w:num>
  <w:num w:numId="35" w16cid:durableId="552814615">
    <w:abstractNumId w:val="33"/>
  </w:num>
  <w:num w:numId="36" w16cid:durableId="1576893191">
    <w:abstractNumId w:val="47"/>
  </w:num>
  <w:num w:numId="37" w16cid:durableId="1709260068">
    <w:abstractNumId w:val="30"/>
  </w:num>
  <w:num w:numId="38" w16cid:durableId="741947232">
    <w:abstractNumId w:val="11"/>
  </w:num>
  <w:num w:numId="39" w16cid:durableId="1701979031">
    <w:abstractNumId w:val="22"/>
  </w:num>
  <w:num w:numId="40" w16cid:durableId="646322717">
    <w:abstractNumId w:val="9"/>
  </w:num>
  <w:num w:numId="41" w16cid:durableId="1829974829">
    <w:abstractNumId w:val="36"/>
  </w:num>
  <w:num w:numId="42" w16cid:durableId="1649094531">
    <w:abstractNumId w:val="12"/>
  </w:num>
  <w:num w:numId="43" w16cid:durableId="1642155456">
    <w:abstractNumId w:val="7"/>
  </w:num>
  <w:num w:numId="44" w16cid:durableId="1816795024">
    <w:abstractNumId w:val="28"/>
  </w:num>
  <w:num w:numId="45" w16cid:durableId="129638162">
    <w:abstractNumId w:val="39"/>
  </w:num>
  <w:num w:numId="46" w16cid:durableId="187066300">
    <w:abstractNumId w:val="35"/>
  </w:num>
  <w:num w:numId="47" w16cid:durableId="513349260">
    <w:abstractNumId w:val="43"/>
  </w:num>
  <w:num w:numId="48" w16cid:durableId="21019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16"/>
    <w:rsid w:val="00041FB7"/>
    <w:rsid w:val="00044A64"/>
    <w:rsid w:val="00044BF2"/>
    <w:rsid w:val="0008267E"/>
    <w:rsid w:val="000946BE"/>
    <w:rsid w:val="000A6DB4"/>
    <w:rsid w:val="000C2D09"/>
    <w:rsid w:val="000D56AD"/>
    <w:rsid w:val="000E0E48"/>
    <w:rsid w:val="001602EE"/>
    <w:rsid w:val="00171774"/>
    <w:rsid w:val="001E4CF0"/>
    <w:rsid w:val="00201B55"/>
    <w:rsid w:val="00206466"/>
    <w:rsid w:val="00213E8F"/>
    <w:rsid w:val="0024633E"/>
    <w:rsid w:val="002804B9"/>
    <w:rsid w:val="00291192"/>
    <w:rsid w:val="002D60E9"/>
    <w:rsid w:val="002E5826"/>
    <w:rsid w:val="002F210E"/>
    <w:rsid w:val="0030263F"/>
    <w:rsid w:val="00327D91"/>
    <w:rsid w:val="0038342C"/>
    <w:rsid w:val="0038703A"/>
    <w:rsid w:val="003A06DC"/>
    <w:rsid w:val="003C10A5"/>
    <w:rsid w:val="003F40A7"/>
    <w:rsid w:val="00450EDF"/>
    <w:rsid w:val="00461BD2"/>
    <w:rsid w:val="00485CBB"/>
    <w:rsid w:val="0049334B"/>
    <w:rsid w:val="004C6B8B"/>
    <w:rsid w:val="004F603D"/>
    <w:rsid w:val="00514C63"/>
    <w:rsid w:val="00532AEA"/>
    <w:rsid w:val="005459D2"/>
    <w:rsid w:val="005539D1"/>
    <w:rsid w:val="00554138"/>
    <w:rsid w:val="0055731A"/>
    <w:rsid w:val="005C2643"/>
    <w:rsid w:val="005D7461"/>
    <w:rsid w:val="005E2E17"/>
    <w:rsid w:val="006305B4"/>
    <w:rsid w:val="00636FA5"/>
    <w:rsid w:val="00644741"/>
    <w:rsid w:val="00646CAB"/>
    <w:rsid w:val="0065521C"/>
    <w:rsid w:val="0065704E"/>
    <w:rsid w:val="006667A8"/>
    <w:rsid w:val="00694840"/>
    <w:rsid w:val="006A10C3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3399D"/>
    <w:rsid w:val="00881B76"/>
    <w:rsid w:val="008A0B3A"/>
    <w:rsid w:val="008C2741"/>
    <w:rsid w:val="00905B88"/>
    <w:rsid w:val="009877DC"/>
    <w:rsid w:val="009D5D2D"/>
    <w:rsid w:val="009D7556"/>
    <w:rsid w:val="009E7C1E"/>
    <w:rsid w:val="009F0224"/>
    <w:rsid w:val="00A20E09"/>
    <w:rsid w:val="00A56F76"/>
    <w:rsid w:val="00A720C2"/>
    <w:rsid w:val="00AB28A3"/>
    <w:rsid w:val="00AB6080"/>
    <w:rsid w:val="00AC3C71"/>
    <w:rsid w:val="00AC6984"/>
    <w:rsid w:val="00AF7E93"/>
    <w:rsid w:val="00B26320"/>
    <w:rsid w:val="00B31F6F"/>
    <w:rsid w:val="00B56B01"/>
    <w:rsid w:val="00B74374"/>
    <w:rsid w:val="00B8691B"/>
    <w:rsid w:val="00B922E8"/>
    <w:rsid w:val="00BA3F47"/>
    <w:rsid w:val="00BA65E1"/>
    <w:rsid w:val="00BB54CF"/>
    <w:rsid w:val="00BD05BA"/>
    <w:rsid w:val="00C11A7C"/>
    <w:rsid w:val="00C41ACA"/>
    <w:rsid w:val="00C44475"/>
    <w:rsid w:val="00C45C7D"/>
    <w:rsid w:val="00C519D4"/>
    <w:rsid w:val="00C55203"/>
    <w:rsid w:val="00C622BD"/>
    <w:rsid w:val="00CC5FB2"/>
    <w:rsid w:val="00D06C24"/>
    <w:rsid w:val="00D94DFA"/>
    <w:rsid w:val="00DC5C7D"/>
    <w:rsid w:val="00DC7DFE"/>
    <w:rsid w:val="00E1369E"/>
    <w:rsid w:val="00E22E83"/>
    <w:rsid w:val="00E4188C"/>
    <w:rsid w:val="00E835BA"/>
    <w:rsid w:val="00EA0BF4"/>
    <w:rsid w:val="00F305C2"/>
    <w:rsid w:val="00F769BB"/>
    <w:rsid w:val="00F87B48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EAE9B7A-4987-4278-B65F-D94E4E6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22</cp:revision>
  <dcterms:created xsi:type="dcterms:W3CDTF">2020-07-30T01:13:00Z</dcterms:created>
  <dcterms:modified xsi:type="dcterms:W3CDTF">2022-10-13T09:53:00Z</dcterms:modified>
</cp:coreProperties>
</file>